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D5" w:rsidRDefault="007520D5" w:rsidP="00EE2F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7520D5" w:rsidRDefault="007520D5" w:rsidP="00EE2F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7520D5" w:rsidRDefault="007520D5" w:rsidP="00EE2F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7520D5" w:rsidRDefault="007520D5" w:rsidP="00EE2F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EE2F65" w:rsidRPr="00EE2F65" w:rsidRDefault="00EE2F65" w:rsidP="00EE2F6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E2F65">
        <w:rPr>
          <w:rFonts w:ascii="Times New Roman" w:eastAsia="Times New Roman" w:hAnsi="Times New Roman" w:cs="Times New Roman"/>
          <w:bCs/>
          <w:lang w:eastAsia="ru-RU"/>
        </w:rPr>
        <w:t xml:space="preserve">МУНИЦИПАЛЬНОЕ БЮДЖЕТНОЕ ОБЩЕОБРАЗОВАТЕЛЬНОЕ УЧРЕЖДЕНИЕ </w:t>
      </w:r>
    </w:p>
    <w:p w:rsidR="00EE2F65" w:rsidRPr="00EE2F65" w:rsidRDefault="00EE2F65" w:rsidP="00EE2F6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E2F65">
        <w:rPr>
          <w:rFonts w:ascii="Times New Roman" w:eastAsia="Times New Roman" w:hAnsi="Times New Roman" w:cs="Times New Roman"/>
          <w:bCs/>
          <w:lang w:eastAsia="ru-RU"/>
        </w:rPr>
        <w:t>Г. ИРКУТСКА</w:t>
      </w:r>
    </w:p>
    <w:tbl>
      <w:tblPr>
        <w:tblStyle w:val="a3"/>
        <w:tblpPr w:leftFromText="180" w:rightFromText="180" w:vertAnchor="page" w:horzAnchor="margin" w:tblpY="3946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4356"/>
        <w:gridCol w:w="2873"/>
      </w:tblGrid>
      <w:tr w:rsidR="00EE2F65" w:rsidRPr="00EE2F65" w:rsidTr="007520D5">
        <w:trPr>
          <w:trHeight w:val="1201"/>
        </w:trPr>
        <w:tc>
          <w:tcPr>
            <w:tcW w:w="3261" w:type="dxa"/>
          </w:tcPr>
          <w:p w:rsidR="00EE2F65" w:rsidRPr="00EE2F65" w:rsidRDefault="001221BF" w:rsidP="007520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E2F65" w:rsidRPr="00EE2F65" w:rsidRDefault="00EE2F65" w:rsidP="007520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2F65" w:rsidRPr="00EE2F65" w:rsidRDefault="00EE2F65" w:rsidP="007520D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 w:rsidR="00EE2F65" w:rsidRPr="00EE2F65" w:rsidRDefault="00EE2F65" w:rsidP="007520D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</w:tcPr>
          <w:p w:rsidR="001221BF" w:rsidRDefault="00EE2F65" w:rsidP="001221B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</w:t>
            </w:r>
            <w:r w:rsidR="00122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1221BF" w:rsidRDefault="001221BF" w:rsidP="001221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 </w:t>
            </w:r>
          </w:p>
          <w:p w:rsidR="001221BF" w:rsidRDefault="001221BF" w:rsidP="001221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о1-06-02-11/23</w:t>
            </w:r>
          </w:p>
          <w:p w:rsidR="001221BF" w:rsidRPr="001221BF" w:rsidRDefault="001221BF" w:rsidP="001221B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от 01.09.2023</w:t>
            </w:r>
          </w:p>
          <w:p w:rsidR="001221BF" w:rsidRDefault="001221BF" w:rsidP="001221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EE2F65" w:rsidRPr="00EE2F65" w:rsidRDefault="00EE2F65" w:rsidP="007520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EE2F65" w:rsidRPr="00EE2F65" w:rsidRDefault="00EE2F65" w:rsidP="007520D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EE2F65" w:rsidRPr="00EE2F65" w:rsidRDefault="00EE2F65" w:rsidP="00EE2F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EE2F65">
        <w:rPr>
          <w:rFonts w:ascii="Times New Roman" w:eastAsia="Times New Roman" w:hAnsi="Times New Roman" w:cs="Times New Roman"/>
          <w:bCs/>
          <w:lang w:eastAsia="ru-RU"/>
        </w:rPr>
        <w:t>СРЕДНЯЯ ОБЩЕОБРАЗОВАТЕЛЬНАЯ ШКОЛА № 42</w:t>
      </w:r>
    </w:p>
    <w:p w:rsidR="00EE2F65" w:rsidRPr="00EE2F65" w:rsidRDefault="00EE2F65" w:rsidP="00EE2F6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E2F65" w:rsidRPr="00EE2F65" w:rsidRDefault="00EE2F65" w:rsidP="00EE2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2F65" w:rsidRPr="00EE2F65" w:rsidRDefault="00EE2F65" w:rsidP="00EE2F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2F65" w:rsidRPr="00EE2F65" w:rsidRDefault="00EE2F65" w:rsidP="00EE2F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2F65" w:rsidRPr="00EE2F65" w:rsidRDefault="00EE2F65" w:rsidP="00EE2F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2F65" w:rsidRPr="00EE2F65" w:rsidRDefault="00EE2F65" w:rsidP="00EE2F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2F65" w:rsidRPr="00EE2F65" w:rsidRDefault="00EE2F65" w:rsidP="00EE2F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2F65" w:rsidRPr="00EE2F65" w:rsidRDefault="00EE2F65" w:rsidP="00EE2F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2F65" w:rsidRPr="00EE2F65" w:rsidRDefault="00EE2F65" w:rsidP="00EE2F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2F65" w:rsidRPr="00EE2F65" w:rsidRDefault="00EE2F65" w:rsidP="00EE2F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2F65" w:rsidRPr="00EE2F65" w:rsidRDefault="00EE2F65" w:rsidP="00EE2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F65" w:rsidRPr="00EE2F65" w:rsidRDefault="00EE2F65" w:rsidP="00EE2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F65" w:rsidRPr="00EE2F65" w:rsidRDefault="00E91239" w:rsidP="00EE2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АДАПТИРОВАННАЯ РАБОЧАЯ</w:t>
      </w:r>
      <w:r w:rsidR="00EE2F65" w:rsidRPr="00EE2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ПРОГРАММА</w:t>
      </w:r>
    </w:p>
    <w:p w:rsidR="00EE2F65" w:rsidRPr="00EE2F65" w:rsidRDefault="00EE2F65" w:rsidP="00EE2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F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ПРЕДМЕТУ</w:t>
      </w:r>
    </w:p>
    <w:p w:rsidR="00EE2F65" w:rsidRPr="00EE2F65" w:rsidRDefault="00EE2F65" w:rsidP="00EE2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F65" w:rsidRPr="002903C9" w:rsidRDefault="002903C9" w:rsidP="002903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0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ЧЕРЧЕНИЕ</w:t>
      </w:r>
    </w:p>
    <w:p w:rsidR="00EE2F65" w:rsidRPr="00EE2F65" w:rsidRDefault="002903C9" w:rsidP="002903C9">
      <w:pPr>
        <w:tabs>
          <w:tab w:val="center" w:pos="4677"/>
          <w:tab w:val="left" w:pos="681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="00EE2F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для </w:t>
      </w:r>
      <w:r w:rsidR="00E223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9</w:t>
      </w:r>
      <w:r w:rsidR="00E912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</w:t>
      </w:r>
      <w:r w:rsidR="00EE2F65" w:rsidRPr="00EE2F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класс</w:t>
      </w:r>
      <w:r w:rsidR="007520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</w:p>
    <w:p w:rsidR="00EE2F65" w:rsidRPr="00EE2F65" w:rsidRDefault="00EE2F65" w:rsidP="00EE2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F65" w:rsidRPr="00EE2F65" w:rsidRDefault="00EE2F65" w:rsidP="00EE2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F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7520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221B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E2F65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7520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221B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E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EE2F65" w:rsidRPr="00EE2F65" w:rsidRDefault="00EE2F65" w:rsidP="00EE2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F65" w:rsidRPr="00EE2F65" w:rsidRDefault="00EE2F65" w:rsidP="00EE2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F65" w:rsidRPr="00EE2F65" w:rsidRDefault="00EE2F65" w:rsidP="00EE2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F65" w:rsidRPr="00EE2F65" w:rsidRDefault="00EE2F65" w:rsidP="00EE2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F65" w:rsidRPr="00EE2F65" w:rsidRDefault="00EE2F65" w:rsidP="00EE2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F65" w:rsidRPr="00EE2F65" w:rsidRDefault="00EE2F65" w:rsidP="00EE2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F65" w:rsidRPr="00EE2F65" w:rsidRDefault="00EE2F65" w:rsidP="00EE2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Составитель: </w:t>
      </w:r>
    </w:p>
    <w:p w:rsidR="00EE2F65" w:rsidRPr="00EE2F65" w:rsidRDefault="00EE2F65" w:rsidP="00EE2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E2F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Зарипова Наталья Владимировна</w:t>
      </w:r>
    </w:p>
    <w:p w:rsidR="00EE2F65" w:rsidRPr="00EE2F65" w:rsidRDefault="00EE2F65" w:rsidP="00EE2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E2F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учитель высшей квалификационной категории</w:t>
      </w:r>
    </w:p>
    <w:p w:rsidR="00EE2F65" w:rsidRPr="00EE2F65" w:rsidRDefault="00EE2F65" w:rsidP="00EE2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E2F65" w:rsidRPr="00EE2F65" w:rsidRDefault="00EE2F65" w:rsidP="00EE2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E2F65" w:rsidRDefault="00EE2F65" w:rsidP="00EE2F65">
      <w:pPr>
        <w:tabs>
          <w:tab w:val="left" w:pos="7125"/>
          <w:tab w:val="center" w:pos="77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715" w:rsidRPr="00EE2F65" w:rsidRDefault="007520D5" w:rsidP="001221BF">
      <w:pPr>
        <w:tabs>
          <w:tab w:val="left" w:pos="7125"/>
          <w:tab w:val="center" w:pos="77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221B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7520D5" w:rsidRDefault="007520D5" w:rsidP="00EE2F65">
      <w:pPr>
        <w:tabs>
          <w:tab w:val="left" w:pos="7125"/>
          <w:tab w:val="center" w:pos="77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20D5" w:rsidRDefault="007520D5" w:rsidP="00EE2F65">
      <w:pPr>
        <w:tabs>
          <w:tab w:val="left" w:pos="7125"/>
          <w:tab w:val="center" w:pos="77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F65" w:rsidRDefault="00EF2715" w:rsidP="00EE2F65">
      <w:pPr>
        <w:tabs>
          <w:tab w:val="left" w:pos="7125"/>
          <w:tab w:val="center" w:pos="77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EF2715" w:rsidRDefault="00EF2715" w:rsidP="00D17C57">
      <w:pPr>
        <w:shd w:val="clear" w:color="auto" w:fill="FFFFFF"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715" w:rsidRDefault="00EF2715" w:rsidP="00EF2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681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</w:t>
      </w:r>
      <w:r w:rsidRPr="00885753">
        <w:rPr>
          <w:rFonts w:ascii="Times New Roman" w:eastAsia="Times New Roman" w:hAnsi="Times New Roman" w:cs="Times New Roman"/>
          <w:sz w:val="24"/>
          <w:szCs w:val="24"/>
        </w:rPr>
        <w:t>учебного предмета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черчение </w:t>
      </w:r>
      <w:r w:rsidRPr="00415681">
        <w:rPr>
          <w:rFonts w:ascii="Times New Roman" w:eastAsia="Times New Roman" w:hAnsi="Times New Roman" w:cs="Times New Roman"/>
          <w:sz w:val="24"/>
          <w:szCs w:val="24"/>
        </w:rPr>
        <w:t>составлена на основе</w:t>
      </w:r>
      <w:r w:rsidRPr="00E94FA4">
        <w:rPr>
          <w:rFonts w:ascii="Times New Roman" w:eastAsia="Times New Roman" w:hAnsi="Times New Roman" w:cs="Times New Roman"/>
          <w:sz w:val="24"/>
          <w:szCs w:val="24"/>
        </w:rPr>
        <w:t>Федерального компонента государственного образовательного стандарта общего образования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F2715" w:rsidRPr="001F2E08" w:rsidRDefault="00EF2715" w:rsidP="00EF2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Нормативную основу рабочей программы составили:</w:t>
      </w:r>
    </w:p>
    <w:p w:rsidR="00EF2715" w:rsidRDefault="00EF2715" w:rsidP="00EF271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МБОУ г. Иркутска СОШ № 42 на 20</w:t>
      </w:r>
      <w:r w:rsidR="001221BF">
        <w:rPr>
          <w:rFonts w:ascii="Times New Roman" w:hAnsi="Times New Roman" w:cs="Times New Roman"/>
          <w:sz w:val="24"/>
          <w:szCs w:val="24"/>
        </w:rPr>
        <w:t>23-2024</w:t>
      </w:r>
      <w:r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EF2715" w:rsidRPr="008D4660" w:rsidRDefault="00EF2715" w:rsidP="00EF271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660">
        <w:rPr>
          <w:rFonts w:ascii="Times New Roman" w:hAnsi="Times New Roman" w:cs="Times New Roman"/>
          <w:sz w:val="24"/>
          <w:szCs w:val="24"/>
        </w:rPr>
        <w:t xml:space="preserve">Примерные программы: Рабочая программа разработана на основе авторской рабочей программы учителей черчения школ г. Иркутска </w:t>
      </w:r>
      <w:proofErr w:type="spellStart"/>
      <w:r w:rsidRPr="008D4660">
        <w:rPr>
          <w:rFonts w:ascii="Times New Roman" w:hAnsi="Times New Roman" w:cs="Times New Roman"/>
          <w:sz w:val="24"/>
          <w:szCs w:val="24"/>
        </w:rPr>
        <w:t>Зариповой</w:t>
      </w:r>
      <w:proofErr w:type="spellEnd"/>
      <w:r w:rsidRPr="008D4660">
        <w:rPr>
          <w:rFonts w:ascii="Times New Roman" w:hAnsi="Times New Roman" w:cs="Times New Roman"/>
          <w:sz w:val="24"/>
          <w:szCs w:val="24"/>
        </w:rPr>
        <w:t xml:space="preserve"> Н.В., Шульгиной Г.А., составлена на основе методического пособия и учебника под редакцией А.Д. </w:t>
      </w:r>
      <w:proofErr w:type="spellStart"/>
      <w:r w:rsidRPr="008D4660">
        <w:rPr>
          <w:rFonts w:ascii="Times New Roman" w:hAnsi="Times New Roman" w:cs="Times New Roman"/>
          <w:sz w:val="24"/>
          <w:szCs w:val="24"/>
        </w:rPr>
        <w:t>Ботвинникова</w:t>
      </w:r>
      <w:proofErr w:type="spellEnd"/>
      <w:r w:rsidRPr="008D466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D4660">
        <w:rPr>
          <w:rFonts w:ascii="Times New Roman" w:hAnsi="Times New Roman" w:cs="Times New Roman"/>
          <w:sz w:val="24"/>
          <w:szCs w:val="24"/>
        </w:rPr>
        <w:t>И.С.Вышнепольского</w:t>
      </w:r>
      <w:proofErr w:type="spellEnd"/>
      <w:r w:rsidRPr="008D4660">
        <w:rPr>
          <w:rFonts w:ascii="Times New Roman" w:hAnsi="Times New Roman" w:cs="Times New Roman"/>
          <w:sz w:val="24"/>
          <w:szCs w:val="24"/>
        </w:rPr>
        <w:t xml:space="preserve"> и направлена на формирование политехнической и графической грамотности по предмету черчение. </w:t>
      </w:r>
    </w:p>
    <w:p w:rsidR="00D17C57" w:rsidRDefault="00782E25" w:rsidP="00EF27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 xml:space="preserve">«Черчение» - это учебная дисциплина, изучающая графический язык общечеловеческого общения, основанный на системе методов и способов графического отображения, передачи и хранения геометрической, технической и другой информации об объектах, а также правила выполнения и чтения некоторых видов графической документации. </w:t>
      </w:r>
    </w:p>
    <w:p w:rsidR="00173316" w:rsidRPr="00173316" w:rsidRDefault="00173316" w:rsidP="00173316">
      <w:pPr>
        <w:widowControl w:val="0"/>
        <w:autoSpaceDE w:val="0"/>
        <w:spacing w:before="60" w:after="0" w:line="240" w:lineRule="auto"/>
        <w:ind w:left="2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реализации АООП ООО, СОО</w:t>
      </w:r>
      <w:r w:rsidRPr="00173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обучающихся с задержкой психического развития – обеспечение выполнения требований Федерального компонента государственного образовательного стандарта (далее – Стандарт). </w:t>
      </w:r>
    </w:p>
    <w:p w:rsidR="00173316" w:rsidRPr="00173316" w:rsidRDefault="00173316" w:rsidP="00173316">
      <w:pPr>
        <w:widowControl w:val="0"/>
        <w:autoSpaceDE w:val="0"/>
        <w:spacing w:before="60" w:after="0" w:line="240" w:lineRule="auto"/>
        <w:ind w:left="2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поставленной цели при разработке и реализации ОУ адаптированной основной общеобразовательной программы основного общего и среднего общего образования предусматривает решение </w:t>
      </w:r>
      <w:r w:rsidRPr="001733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следующих основных задач</w:t>
      </w:r>
      <w:r w:rsidRPr="00173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73316" w:rsidRPr="00173316" w:rsidRDefault="00173316" w:rsidP="00173316">
      <w:pPr>
        <w:widowControl w:val="0"/>
        <w:autoSpaceDE w:val="0"/>
        <w:spacing w:before="60" w:after="0" w:line="240" w:lineRule="auto"/>
        <w:ind w:left="2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общей культуры, духовно-нравственное, гражданское, социальное, личностное и интеллектуальное развитие, самосовершенствование обучающихся, обеспечивающие их социальную успешность, развитие творческих способностей, сохранение и укрепление здоровья; </w:t>
      </w:r>
    </w:p>
    <w:p w:rsidR="00173316" w:rsidRPr="00173316" w:rsidRDefault="00173316" w:rsidP="00173316">
      <w:pPr>
        <w:widowControl w:val="0"/>
        <w:autoSpaceDE w:val="0"/>
        <w:spacing w:before="60" w:after="0" w:line="240" w:lineRule="auto"/>
        <w:ind w:left="2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планируемых результатов по достижению выпускником целевых установок, знаний, умений, навыков, способов деятельности,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и старшего школьного возраста, индивидуальными особенностями его развития и состояния здоровья; </w:t>
      </w:r>
    </w:p>
    <w:p w:rsidR="00782E25" w:rsidRPr="00D17C57" w:rsidRDefault="00D17C57" w:rsidP="00782E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7C57">
        <w:rPr>
          <w:rFonts w:ascii="Times New Roman" w:hAnsi="Times New Roman" w:cs="Times New Roman"/>
          <w:b/>
          <w:bCs/>
          <w:sz w:val="24"/>
          <w:szCs w:val="24"/>
        </w:rPr>
        <w:t>Ч</w:t>
      </w:r>
      <w:r w:rsidR="00173316">
        <w:rPr>
          <w:rFonts w:ascii="Times New Roman" w:hAnsi="Times New Roman" w:cs="Times New Roman"/>
          <w:b/>
          <w:bCs/>
          <w:sz w:val="24"/>
          <w:szCs w:val="24"/>
        </w:rPr>
        <w:t xml:space="preserve">ерчение. Графика </w:t>
      </w:r>
      <w:r>
        <w:rPr>
          <w:rFonts w:ascii="Times New Roman" w:hAnsi="Times New Roman" w:cs="Times New Roman"/>
          <w:b/>
          <w:bCs/>
          <w:sz w:val="24"/>
          <w:szCs w:val="24"/>
        </w:rPr>
        <w:t>– это:</w:t>
      </w:r>
    </w:p>
    <w:p w:rsidR="00D17C57" w:rsidRPr="00D17C57" w:rsidRDefault="00D17C57" w:rsidP="00D17C5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C5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Организация рабочего места для выполнения графических работ. </w:t>
      </w:r>
    </w:p>
    <w:p w:rsidR="00D17C57" w:rsidRPr="00D17C57" w:rsidRDefault="00D17C57" w:rsidP="00D17C5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C5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Использование условно-графических символов и обозначений для отображения формы, структуры объектов и процессов на рисунках, эскизах, чертежах, схемах. </w:t>
      </w:r>
    </w:p>
    <w:p w:rsidR="00D17C57" w:rsidRPr="00D17C57" w:rsidRDefault="00D17C57" w:rsidP="00D17C5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C5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Понятие о системах конструкторской, технологической документации и ГОСТах, видах документации. </w:t>
      </w:r>
    </w:p>
    <w:p w:rsidR="00D17C57" w:rsidRPr="00D17C57" w:rsidRDefault="00D17C57" w:rsidP="00D17C5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C5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Чтение чертежей, схем, технологических карт. </w:t>
      </w:r>
    </w:p>
    <w:p w:rsidR="00D17C57" w:rsidRPr="00D17C57" w:rsidRDefault="00D17C57" w:rsidP="00D17C5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17C5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Выполнение чертежных и графических работ от руки, с использованием чертежных инструментов, приспособлений и средств компьютерной поддержки. Копирование и тиражирование графической документации. </w:t>
      </w:r>
    </w:p>
    <w:p w:rsidR="00D17C57" w:rsidRPr="00D17C57" w:rsidRDefault="00D17C57" w:rsidP="00D17C5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B1EFC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Применение компьютерных технологий выполнения графических работ</w:t>
      </w:r>
      <w:r w:rsidRPr="00D17C5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Использование стандартных графических объектов и конструирование графических объектов: выделение, объединение, геометрические преобразования фрагментов. Построение чертежа и технического рисунка. </w:t>
      </w:r>
    </w:p>
    <w:p w:rsidR="00D17C57" w:rsidRPr="00D17C57" w:rsidRDefault="00D17C57" w:rsidP="00D17C57">
      <w:pPr>
        <w:pStyle w:val="a4"/>
        <w:numPr>
          <w:ilvl w:val="0"/>
          <w:numId w:val="1"/>
        </w:num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C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Профессии, связанные с выполнением чертежных и графических работ.</w:t>
      </w:r>
    </w:p>
    <w:p w:rsidR="00782E25" w:rsidRPr="00782E25" w:rsidRDefault="00782E25" w:rsidP="00782E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b/>
          <w:sz w:val="24"/>
          <w:szCs w:val="24"/>
        </w:rPr>
        <w:t xml:space="preserve">Актуальность </w:t>
      </w:r>
      <w:r w:rsidRPr="00782E25">
        <w:rPr>
          <w:rFonts w:ascii="Times New Roman" w:eastAsia="Calibri" w:hAnsi="Times New Roman" w:cs="Times New Roman"/>
          <w:sz w:val="24"/>
          <w:szCs w:val="24"/>
        </w:rPr>
        <w:t xml:space="preserve">программы направлена на изучение широкого круга графических понятий, основ прямоугольного проецирования, способов построения наглядных изображений, формирование умений выполнять чертежи, связанные с пространственным преобразованием объектов, </w:t>
      </w:r>
      <w:r w:rsidR="00D17C57" w:rsidRPr="00782E25">
        <w:rPr>
          <w:rFonts w:ascii="Times New Roman" w:eastAsia="Calibri" w:hAnsi="Times New Roman" w:cs="Times New Roman"/>
          <w:sz w:val="24"/>
          <w:szCs w:val="24"/>
        </w:rPr>
        <w:t>развитием творческих</w:t>
      </w:r>
      <w:r w:rsidRPr="00782E25">
        <w:rPr>
          <w:rFonts w:ascii="Times New Roman" w:eastAsia="Calibri" w:hAnsi="Times New Roman" w:cs="Times New Roman"/>
          <w:sz w:val="24"/>
          <w:szCs w:val="24"/>
        </w:rPr>
        <w:t xml:space="preserve"> способностей, необходимых в любой профессиональной деятельности.</w:t>
      </w:r>
    </w:p>
    <w:p w:rsidR="00782E25" w:rsidRPr="00782E25" w:rsidRDefault="00782E25" w:rsidP="00782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Новизна</w:t>
      </w:r>
      <w:r w:rsidRPr="00782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программы – знакомство с основами автоматизированного проектирования в системе КОМПАС - 3</w:t>
      </w:r>
      <w:r w:rsidRPr="00782E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DLT</w:t>
      </w:r>
      <w:r w:rsidRPr="00782E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2E25" w:rsidRPr="00782E25" w:rsidRDefault="00782E25" w:rsidP="00782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данную программу по черчению с 9 класса вводятся элементы начертательной геометрии и основы автоматизированного проектирования в системе КОМПАС - 3D LT, которые позволяют более корректно подойти к изучению черчения на теоретической и практической основе. 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2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курса.</w:t>
      </w:r>
    </w:p>
    <w:p w:rsidR="00782E25" w:rsidRPr="00782E25" w:rsidRDefault="00EB1EFC" w:rsidP="00B43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E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782E25" w:rsidRPr="00782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Овладение учащимися графического языка техники и способность применять полученные знания для решения практических и графических задач с творческим содержанием. </w:t>
      </w:r>
    </w:p>
    <w:p w:rsidR="00782E25" w:rsidRPr="00782E25" w:rsidRDefault="00782E25" w:rsidP="00B43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2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Ц</w:t>
      </w:r>
      <w:r w:rsidRPr="00782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782E25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="00EB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782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предмету реализуется через выполнение следующих задач:</w:t>
      </w:r>
    </w:p>
    <w:p w:rsidR="00782E25" w:rsidRPr="00782E25" w:rsidRDefault="00782E25" w:rsidP="00B43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E2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ознакомить учащихся с правилами выполнения чертежей установленными государственным стандартом ЕСКД;</w:t>
      </w:r>
    </w:p>
    <w:p w:rsidR="00782E25" w:rsidRPr="00782E25" w:rsidRDefault="00782E25" w:rsidP="00B43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E2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ознакомить с элементами начертательной геометрии и основами автоматизированного проектирования в системе КОМПАС - 3D LT,</w:t>
      </w:r>
    </w:p>
    <w:p w:rsidR="00782E25" w:rsidRPr="00782E25" w:rsidRDefault="00782E25" w:rsidP="00B43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E2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научить выполнять чертежи в системе прямоугольных проекций, а также аксонометрические проекции с преобразованием формы предмета;</w:t>
      </w:r>
    </w:p>
    <w:p w:rsidR="00782E25" w:rsidRPr="00782E25" w:rsidRDefault="00782E25" w:rsidP="00B43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E2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научить школьников читать и анализировать форму предметов и объектов по чертежам, эскизам, аксонометрическим проекциям и техническим рисункам;</w:t>
      </w:r>
    </w:p>
    <w:p w:rsidR="00782E25" w:rsidRPr="00782E25" w:rsidRDefault="00782E25" w:rsidP="00B43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E2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сформировать у учащихся знания об основных способах проецирования;</w:t>
      </w:r>
    </w:p>
    <w:p w:rsidR="00782E25" w:rsidRPr="00782E25" w:rsidRDefault="00782E25" w:rsidP="00B43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E2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умение применять графические знания в новых ситуациях;</w:t>
      </w:r>
    </w:p>
    <w:p w:rsidR="00782E25" w:rsidRPr="00782E25" w:rsidRDefault="00782E25" w:rsidP="00B43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развивать образно - пространственное мышление, умения самостоятельного подхода к решению различных задач, развитию конструкторских, технических способностей учащихся. </w:t>
      </w:r>
    </w:p>
    <w:p w:rsidR="00782E25" w:rsidRPr="00782E25" w:rsidRDefault="00782E25" w:rsidP="00B43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E2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научить самостоятельно, пользоваться учебными материалами.</w:t>
      </w:r>
    </w:p>
    <w:p w:rsidR="00173316" w:rsidRPr="00173316" w:rsidRDefault="00173316" w:rsidP="00B43DE1">
      <w:pPr>
        <w:widowControl w:val="0"/>
        <w:autoSpaceDE w:val="0"/>
        <w:spacing w:before="60" w:after="0" w:line="240" w:lineRule="auto"/>
        <w:ind w:left="2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1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формирования АООП ООО, обучающихся с ЗПР положены следующие принципы:</w:t>
      </w:r>
    </w:p>
    <w:p w:rsidR="00173316" w:rsidRPr="00173316" w:rsidRDefault="00173316" w:rsidP="00B43DE1">
      <w:pPr>
        <w:widowControl w:val="0"/>
        <w:autoSpaceDE w:val="0"/>
        <w:spacing w:before="60" w:after="0" w:line="240" w:lineRule="auto"/>
        <w:ind w:left="2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принципы 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 </w:t>
      </w:r>
    </w:p>
    <w:p w:rsidR="00173316" w:rsidRPr="00173316" w:rsidRDefault="00173316" w:rsidP="00B43DE1">
      <w:pPr>
        <w:widowControl w:val="0"/>
        <w:autoSpaceDE w:val="0"/>
        <w:spacing w:before="60" w:after="0" w:line="240" w:lineRule="auto"/>
        <w:ind w:left="2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1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принцип учета типологических и индивидуальных образовательных потребностей обучающихся;</w:t>
      </w:r>
    </w:p>
    <w:p w:rsidR="00173316" w:rsidRPr="00173316" w:rsidRDefault="00173316" w:rsidP="00B43DE1">
      <w:pPr>
        <w:widowControl w:val="0"/>
        <w:autoSpaceDE w:val="0"/>
        <w:spacing w:before="60" w:after="0" w:line="240" w:lineRule="auto"/>
        <w:ind w:left="2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1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принцип коррекционной направленности образовательного процесса;</w:t>
      </w:r>
    </w:p>
    <w:p w:rsidR="00173316" w:rsidRPr="00173316" w:rsidRDefault="00173316" w:rsidP="00B43DE1">
      <w:pPr>
        <w:widowControl w:val="0"/>
        <w:autoSpaceDE w:val="0"/>
        <w:spacing w:before="60" w:after="0" w:line="240" w:lineRule="auto"/>
        <w:ind w:left="2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1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:rsidR="00173316" w:rsidRPr="00173316" w:rsidRDefault="00173316" w:rsidP="00B43DE1">
      <w:pPr>
        <w:widowControl w:val="0"/>
        <w:autoSpaceDE w:val="0"/>
        <w:spacing w:before="60" w:after="0" w:line="240" w:lineRule="auto"/>
        <w:ind w:left="2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онтогенетический принцип; </w:t>
      </w:r>
    </w:p>
    <w:p w:rsidR="00173316" w:rsidRPr="00173316" w:rsidRDefault="00173316" w:rsidP="00B43DE1">
      <w:pPr>
        <w:widowControl w:val="0"/>
        <w:autoSpaceDE w:val="0"/>
        <w:spacing w:before="60" w:after="0" w:line="240" w:lineRule="auto"/>
        <w:ind w:left="2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1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принцип преемственности, ориентирован на программу основного общего образования, что обеспечивает непрерывность образования обучающихся с задержкой психического развития;</w:t>
      </w:r>
    </w:p>
    <w:p w:rsidR="00173316" w:rsidRPr="00173316" w:rsidRDefault="00173316" w:rsidP="00B43DE1">
      <w:pPr>
        <w:widowControl w:val="0"/>
        <w:autoSpaceDE w:val="0"/>
        <w:spacing w:before="60" w:after="0" w:line="240" w:lineRule="auto"/>
        <w:ind w:left="2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1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принцип целостности содержания образования, поскольку в основу структуры содержания образования положено не понятие предмета, а ― «образовательной области»;</w:t>
      </w:r>
    </w:p>
    <w:p w:rsidR="00173316" w:rsidRPr="00173316" w:rsidRDefault="00173316" w:rsidP="00B43DE1">
      <w:pPr>
        <w:widowControl w:val="0"/>
        <w:autoSpaceDE w:val="0"/>
        <w:spacing w:before="60" w:after="0" w:line="240" w:lineRule="auto"/>
        <w:ind w:left="2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принцип направленности на формирование деятельности, обеспечивает возможность овладения обучающимися с задержкой психического развития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 </w:t>
      </w:r>
    </w:p>
    <w:p w:rsidR="00173316" w:rsidRPr="00173316" w:rsidRDefault="00173316" w:rsidP="00B43DE1">
      <w:pPr>
        <w:widowControl w:val="0"/>
        <w:autoSpaceDE w:val="0"/>
        <w:spacing w:before="60" w:after="0" w:line="240" w:lineRule="auto"/>
        <w:ind w:left="2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1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принцип переноса усвоенных знаний, умений, и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:rsidR="00173316" w:rsidRDefault="00173316" w:rsidP="00B43DE1">
      <w:pPr>
        <w:widowControl w:val="0"/>
        <w:autoSpaceDE w:val="0"/>
        <w:spacing w:before="60" w:after="0" w:line="240" w:lineRule="auto"/>
        <w:ind w:left="2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принцип сотрудничества с семьей.</w:t>
      </w:r>
    </w:p>
    <w:p w:rsidR="00EE2AF2" w:rsidRPr="00EE2AF2" w:rsidRDefault="00EE2AF2" w:rsidP="00EE2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Классы -</w:t>
      </w:r>
      <w:r w:rsidRPr="00EE2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E2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9В, Г– классы </w:t>
      </w:r>
      <w:r w:rsidR="00EF271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ОВЗ</w:t>
      </w:r>
      <w:r w:rsidRPr="00EE2A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2AF2" w:rsidRPr="00EE2AF2" w:rsidRDefault="00EE2AF2" w:rsidP="00EE2AF2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2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реализации программы: 1 год.</w:t>
      </w:r>
    </w:p>
    <w:p w:rsidR="00EE2AF2" w:rsidRPr="00EE2AF2" w:rsidRDefault="00EE2AF2" w:rsidP="00EE2AF2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2AF2" w:rsidRPr="00EE2AF2" w:rsidRDefault="00EE2AF2" w:rsidP="00EE2AF2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E2A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Психолого-педагогические условия реализации, адаптированной основной общеобразовательной программы</w:t>
      </w:r>
    </w:p>
    <w:p w:rsidR="00EE2AF2" w:rsidRPr="00EE2AF2" w:rsidRDefault="00EE2AF2" w:rsidP="00B43DE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2A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Основными требованиями к психолого-педагогическим условиям реализации образовательной программы являются</w:t>
      </w:r>
      <w:r w:rsidRPr="00EE2A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EE2AF2" w:rsidRPr="00EE2AF2" w:rsidRDefault="00EE2AF2" w:rsidP="00B43DE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преемственность содержания и форм организации образовательного процесса с учётом специфики возрастного психофизического развития обучающихся; </w:t>
      </w:r>
    </w:p>
    <w:p w:rsidR="00EE2AF2" w:rsidRPr="00EE2AF2" w:rsidRDefault="00EE2AF2" w:rsidP="00B43DE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формирование и развитие психолого-педагогической компетентности участников образовательного процесса; </w:t>
      </w:r>
    </w:p>
    <w:p w:rsidR="00EE2AF2" w:rsidRPr="00EE2AF2" w:rsidRDefault="00EE2AF2" w:rsidP="00B43DE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вариативность направлений и форм, уровней психолого-педагогического сопровождения участников образовательного процесса; </w:t>
      </w:r>
    </w:p>
    <w:p w:rsidR="00EE2AF2" w:rsidRPr="00EE2AF2" w:rsidRDefault="00EE2AF2" w:rsidP="00B43DE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дифференциация и индивидуализация обучения. </w:t>
      </w:r>
    </w:p>
    <w:p w:rsidR="00EE2AF2" w:rsidRPr="00EE2AF2" w:rsidRDefault="00EE2AF2" w:rsidP="00B43DE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2A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Основными формами психолого-педагогического сопровождения участников образовательного процесса являются</w:t>
      </w:r>
      <w:r w:rsidRPr="00EE2A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EE2AF2" w:rsidRPr="00EE2AF2" w:rsidRDefault="00EE2AF2" w:rsidP="00B43DE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диагностика, направленная на выявление особенностей статуса школьника, которое проводится на этапе знакомства с ребёнком, после зачисления его в образовательной организации и в конце каждого учебного года; </w:t>
      </w:r>
    </w:p>
    <w:p w:rsidR="00EE2AF2" w:rsidRPr="00EE2AF2" w:rsidRDefault="00EE2AF2" w:rsidP="00B43DE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консультирование педагогов и родителей, которое осуществляется учителем и педагогом- психологом с учётом результатов диагностики, а также администрацией образовательной организации; </w:t>
      </w:r>
    </w:p>
    <w:p w:rsidR="00EE2AF2" w:rsidRPr="00EE2AF2" w:rsidRDefault="00EE2AF2" w:rsidP="00B43DE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AF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профилактика, экспертиза, развивающая работа, просвещение, коррекционная работа, осуществляемая в течение всего учебного времени.</w:t>
      </w:r>
    </w:p>
    <w:p w:rsidR="00EE2AF2" w:rsidRPr="00EE2AF2" w:rsidRDefault="00EE2AF2" w:rsidP="00B43DE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A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Основные направления психолого-педагогического сопровождения:</w:t>
      </w:r>
    </w:p>
    <w:p w:rsidR="00EE2AF2" w:rsidRPr="00EE2AF2" w:rsidRDefault="00EE2AF2" w:rsidP="00B43DE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сохранение и укрепление психологического здоровья обучающихся; </w:t>
      </w:r>
    </w:p>
    <w:p w:rsidR="00EE2AF2" w:rsidRPr="00EE2AF2" w:rsidRDefault="00EE2AF2" w:rsidP="00B43DE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мониторинг возможностей и способностей обучающихся; </w:t>
      </w:r>
    </w:p>
    <w:p w:rsidR="00EE2AF2" w:rsidRPr="00EE2AF2" w:rsidRDefault="00EE2AF2" w:rsidP="00B43DE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AF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психолого-педагогическая поддержка участников олимпиадного движения;</w:t>
      </w:r>
    </w:p>
    <w:p w:rsidR="00EE2AF2" w:rsidRPr="00EE2AF2" w:rsidRDefault="00EE2AF2" w:rsidP="00B43DE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формирование у обучающихся ценности здоровья и здорового безопасного образа жизни; • выявление и поддержка детей с особыми образовательными потребностями; </w:t>
      </w:r>
    </w:p>
    <w:p w:rsidR="00EE2AF2" w:rsidRPr="00EE2AF2" w:rsidRDefault="00EE2AF2" w:rsidP="00B43DE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формирование коммуникативных навыков в разновозрастной среде и среде сверстников; </w:t>
      </w:r>
    </w:p>
    <w:p w:rsidR="00EE2AF2" w:rsidRPr="00EE2AF2" w:rsidRDefault="00EE2AF2" w:rsidP="00B43DE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AF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поддержка детских объединений и ученического самоуправления;</w:t>
      </w:r>
    </w:p>
    <w:p w:rsidR="00EE2AF2" w:rsidRDefault="00EE2AF2" w:rsidP="00B43DE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выявление и поддержка одарённых детей. Педагогические работники, участвующие в психолого-педагогическом сопровождении участников образовательного процесса, обладают необход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имыми базовыми компетентностями.</w:t>
      </w:r>
    </w:p>
    <w:p w:rsidR="00B43DE1" w:rsidRDefault="00B43DE1" w:rsidP="00B43DE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DE1" w:rsidRPr="003E4C25" w:rsidRDefault="00B43DE1" w:rsidP="00B43DE1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ПЛАНИРУЕМЫЕ РЕЗУЛЬТАТЫ УСВОЕНИЯ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УЧЕБНОГО ПРЕДМЕТА ЧЕРЧЕНИЕ</w:t>
      </w:r>
    </w:p>
    <w:p w:rsidR="00E22365" w:rsidRPr="00EE2AF2" w:rsidRDefault="00782E25" w:rsidP="00EE2AF2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2A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требован</w:t>
      </w:r>
      <w:r w:rsidR="00E22365" w:rsidRPr="00EE2A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ия к знаниям и умениям учащихся </w:t>
      </w:r>
      <w:r w:rsidR="00E22365" w:rsidRPr="00EE2AF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 класс</w:t>
      </w:r>
    </w:p>
    <w:p w:rsidR="00E22365" w:rsidRPr="00E22365" w:rsidRDefault="00E22365" w:rsidP="00E22365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E2236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Учащиеся должны знать:</w:t>
      </w:r>
    </w:p>
    <w:p w:rsidR="00E22365" w:rsidRPr="00E22365" w:rsidRDefault="00E22365" w:rsidP="00B43DE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2365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правила построения линий пересечения простейших геометрических образов;</w:t>
      </w:r>
    </w:p>
    <w:p w:rsidR="00E22365" w:rsidRPr="00E22365" w:rsidRDefault="00E22365" w:rsidP="00B43DE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2365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правила выполнения, чтения и обозначения видов, сечений и разрезов на комплексных чертежах;</w:t>
      </w:r>
    </w:p>
    <w:p w:rsidR="00E22365" w:rsidRPr="00E22365" w:rsidRDefault="00E22365" w:rsidP="00B43DE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2365">
        <w:rPr>
          <w:rFonts w:ascii="Times New Roman" w:eastAsia="Calibri" w:hAnsi="Times New Roman" w:cs="Times New Roman"/>
          <w:sz w:val="24"/>
          <w:szCs w:val="24"/>
          <w:lang w:eastAsia="ru-RU"/>
        </w:rPr>
        <w:t>элементы начертательной геометрии и основы автоматизированного проектирования в системе КОМПАС - 3D LT</w:t>
      </w:r>
    </w:p>
    <w:p w:rsidR="00E22365" w:rsidRPr="00E22365" w:rsidRDefault="00E22365" w:rsidP="00B43DE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2365">
        <w:rPr>
          <w:rFonts w:ascii="Times New Roman" w:eastAsia="Calibri" w:hAnsi="Times New Roman" w:cs="Times New Roman"/>
          <w:sz w:val="24"/>
          <w:szCs w:val="24"/>
          <w:lang w:eastAsia="ru-RU"/>
        </w:rPr>
        <w:t>условные обозначения материалов на чертежах;</w:t>
      </w:r>
    </w:p>
    <w:p w:rsidR="00E22365" w:rsidRPr="00E22365" w:rsidRDefault="00E22365" w:rsidP="00B43DE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2365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типы разъемных и неразъемных соединений (на уровне знакомства);</w:t>
      </w:r>
    </w:p>
    <w:p w:rsidR="00E22365" w:rsidRPr="00E22365" w:rsidRDefault="00E22365" w:rsidP="00B43DE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2365">
        <w:rPr>
          <w:rFonts w:ascii="Times New Roman" w:eastAsia="Calibri" w:hAnsi="Times New Roman" w:cs="Times New Roman"/>
          <w:sz w:val="24"/>
          <w:szCs w:val="24"/>
          <w:lang w:eastAsia="ru-RU"/>
        </w:rPr>
        <w:t>условные изображения и обозначения резьбы на чертежах;</w:t>
      </w:r>
    </w:p>
    <w:p w:rsidR="00E22365" w:rsidRPr="00E22365" w:rsidRDefault="00E22365" w:rsidP="00B43DE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2365">
        <w:rPr>
          <w:rFonts w:ascii="Times New Roman" w:eastAsia="Calibri" w:hAnsi="Times New Roman" w:cs="Times New Roman"/>
          <w:sz w:val="24"/>
          <w:szCs w:val="24"/>
          <w:lang w:eastAsia="ru-RU"/>
        </w:rPr>
        <w:t>особенности выполнения чертежей общего вида и сборочных; условности и способы упрощения на чертежах общего вида и сборочных;</w:t>
      </w:r>
    </w:p>
    <w:p w:rsidR="00E22365" w:rsidRPr="00E22365" w:rsidRDefault="00E22365" w:rsidP="00B43DE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236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особенности выполнения архитектурно-строительных чертежей;</w:t>
      </w:r>
    </w:p>
    <w:p w:rsidR="00E22365" w:rsidRPr="00E22365" w:rsidRDefault="00E22365" w:rsidP="00B43DE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2365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условные обозначения на кинематических и электрических схемах;</w:t>
      </w:r>
    </w:p>
    <w:p w:rsidR="00E22365" w:rsidRPr="00E22365" w:rsidRDefault="00E22365" w:rsidP="00B43DE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2365">
        <w:rPr>
          <w:rFonts w:ascii="Times New Roman" w:eastAsia="Calibri" w:hAnsi="Times New Roman" w:cs="Times New Roman"/>
          <w:sz w:val="24"/>
          <w:szCs w:val="24"/>
          <w:lang w:eastAsia="ru-RU"/>
        </w:rPr>
        <w:t>место и роль графики в процессе проектирования и создания изделий (на пути «от идеи – до изделия»).</w:t>
      </w:r>
    </w:p>
    <w:p w:rsidR="00E22365" w:rsidRPr="00E22365" w:rsidRDefault="00E22365" w:rsidP="00B43DE1">
      <w:pPr>
        <w:spacing w:after="0" w:line="240" w:lineRule="auto"/>
        <w:ind w:hanging="360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E2236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Учащиеся должны уметь:</w:t>
      </w:r>
    </w:p>
    <w:p w:rsidR="00E22365" w:rsidRPr="00E22365" w:rsidRDefault="00E22365" w:rsidP="00B43DE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2365">
        <w:rPr>
          <w:rFonts w:ascii="Times New Roman" w:eastAsia="Calibri" w:hAnsi="Times New Roman" w:cs="Times New Roman"/>
          <w:sz w:val="24"/>
          <w:szCs w:val="24"/>
          <w:lang w:eastAsia="ru-RU"/>
        </w:rPr>
        <w:t>правильно выбирать главное изображение, оптимальное количество изображений, типы изображений на комплексном чертеже (или эскизе) модели, детали, простейшей сборочной единицы;</w:t>
      </w:r>
    </w:p>
    <w:p w:rsidR="00E22365" w:rsidRPr="00E22365" w:rsidRDefault="00E22365" w:rsidP="00B43DE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2365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выполнять необходимые виды, сечения и разрезы на комплексных чертежах несложных моделей и деталей;</w:t>
      </w:r>
    </w:p>
    <w:p w:rsidR="00E22365" w:rsidRPr="00E22365" w:rsidRDefault="00E22365" w:rsidP="00B43DE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2365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выполнять чертежи простейших стандартных деталей с резьбой и их соединений;</w:t>
      </w:r>
    </w:p>
    <w:p w:rsidR="00E22365" w:rsidRPr="00E22365" w:rsidRDefault="00E22365" w:rsidP="00B43DE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2365">
        <w:rPr>
          <w:rFonts w:ascii="Times New Roman" w:eastAsia="Calibri" w:hAnsi="Times New Roman" w:cs="Times New Roman"/>
          <w:sz w:val="24"/>
          <w:szCs w:val="24"/>
          <w:lang w:eastAsia="ru-RU"/>
        </w:rPr>
        <w:t>читать и деталировать чертежи несложных сборочных единиц, состоящих из трех – шести деталей;</w:t>
      </w:r>
    </w:p>
    <w:p w:rsidR="00E22365" w:rsidRPr="00E22365" w:rsidRDefault="00E22365" w:rsidP="00B43DE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2365">
        <w:rPr>
          <w:rFonts w:ascii="Times New Roman" w:eastAsia="Calibri" w:hAnsi="Times New Roman" w:cs="Times New Roman"/>
          <w:sz w:val="24"/>
          <w:szCs w:val="24"/>
          <w:lang w:eastAsia="ru-RU"/>
        </w:rPr>
        <w:t>ориентироваться на схемах движения транспорта, планах населенных пунктов и других объектов;</w:t>
      </w:r>
    </w:p>
    <w:p w:rsidR="00E22365" w:rsidRPr="00E22365" w:rsidRDefault="00E22365" w:rsidP="00B43DE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2365">
        <w:rPr>
          <w:rFonts w:ascii="Times New Roman" w:eastAsia="Calibri" w:hAnsi="Times New Roman" w:cs="Times New Roman"/>
          <w:sz w:val="24"/>
          <w:szCs w:val="24"/>
          <w:lang w:eastAsia="ru-RU"/>
        </w:rPr>
        <w:t>читать и выполнять простые кинематические и электрические схемы;</w:t>
      </w:r>
    </w:p>
    <w:p w:rsidR="00E22365" w:rsidRPr="00E22365" w:rsidRDefault="00E22365" w:rsidP="00B43DE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2365">
        <w:rPr>
          <w:rFonts w:ascii="Times New Roman" w:eastAsia="Calibri" w:hAnsi="Times New Roman" w:cs="Times New Roman"/>
          <w:sz w:val="24"/>
          <w:szCs w:val="24"/>
          <w:lang w:eastAsia="ru-RU"/>
        </w:rPr>
        <w:t>читать несложные архитектурно-строительные чертежи;</w:t>
      </w:r>
    </w:p>
    <w:p w:rsidR="00E22365" w:rsidRPr="00E22365" w:rsidRDefault="00E22365" w:rsidP="00B43DE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2365">
        <w:rPr>
          <w:rFonts w:ascii="Times New Roman" w:eastAsia="Calibri" w:hAnsi="Times New Roman" w:cs="Times New Roman"/>
          <w:sz w:val="24"/>
          <w:szCs w:val="24"/>
          <w:lang w:eastAsia="ru-RU"/>
        </w:rPr>
        <w:t>пользоваться государственными стандартами (ЕСКД), учебником, учебными пособиями, справочной литературой;</w:t>
      </w:r>
    </w:p>
    <w:p w:rsidR="00E22365" w:rsidRPr="00E22365" w:rsidRDefault="00E22365" w:rsidP="00B43DE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2365">
        <w:rPr>
          <w:rFonts w:ascii="Times New Roman" w:eastAsia="Calibri" w:hAnsi="Times New Roman" w:cs="Times New Roman"/>
          <w:sz w:val="24"/>
          <w:szCs w:val="24"/>
          <w:lang w:eastAsia="ru-RU"/>
        </w:rPr>
        <w:t>выражать средствами графики идеи, намерения, проекты.</w:t>
      </w:r>
    </w:p>
    <w:p w:rsidR="00E22365" w:rsidRPr="00E22365" w:rsidRDefault="00E22365" w:rsidP="00B43DE1">
      <w:pPr>
        <w:spacing w:after="0" w:line="240" w:lineRule="auto"/>
        <w:ind w:hanging="3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2E25" w:rsidRPr="00782E25" w:rsidRDefault="00782E25" w:rsidP="00B43DE1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2E25">
        <w:rPr>
          <w:rFonts w:ascii="Times New Roman" w:eastAsia="Calibri" w:hAnsi="Times New Roman" w:cs="Times New Roman"/>
          <w:b/>
          <w:sz w:val="24"/>
          <w:szCs w:val="24"/>
        </w:rPr>
        <w:t>Требования к результатам обучения и освоению содержания курса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Изучение черчения в основной школе дает возможность обучающимся достичьследующих результатов развития: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82E25">
        <w:rPr>
          <w:rFonts w:ascii="Times New Roman" w:eastAsia="Calibri" w:hAnsi="Times New Roman" w:cs="Times New Roman"/>
          <w:b/>
          <w:i/>
          <w:sz w:val="24"/>
          <w:szCs w:val="24"/>
        </w:rPr>
        <w:t>личностные: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1) умение ясно, точно, грамотно излагать свои мысли, понимать смысл поставленной задачи, выстраивать аргументацию, приводить примеры и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контрприёмы;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2) критичность мышления, умение распознавать логически некорректные высказывания,отличать гипотезу от факта;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3) представление о черчении как о предмете курса точных наук в сфере человеческой деятельности, об этапах его развития, о его значимости для развития цивилизации;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4) креативность мышления, инициатива, находчивость, активность при решении задач;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5) умение контролировать процесс и результат учебной деятельности;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6) способность к эмоциональному восприятию объектов, задач, решений, рассуждений;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82E25">
        <w:rPr>
          <w:rFonts w:ascii="Times New Roman" w:eastAsia="Calibri" w:hAnsi="Times New Roman" w:cs="Times New Roman"/>
          <w:i/>
          <w:sz w:val="24"/>
          <w:szCs w:val="24"/>
        </w:rPr>
        <w:t>Личностными результатами изучения предмета «Черчение» являются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82E25">
        <w:rPr>
          <w:rFonts w:ascii="Times New Roman" w:eastAsia="Calibri" w:hAnsi="Times New Roman" w:cs="Times New Roman"/>
          <w:i/>
          <w:sz w:val="24"/>
          <w:szCs w:val="24"/>
        </w:rPr>
        <w:t>следующие качества: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– независимость и критичность мышления;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– воля и настойчивость в достижении цели.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82E25">
        <w:rPr>
          <w:rFonts w:ascii="Times New Roman" w:eastAsia="Calibri" w:hAnsi="Times New Roman" w:cs="Times New Roman"/>
          <w:i/>
          <w:sz w:val="24"/>
          <w:szCs w:val="24"/>
        </w:rPr>
        <w:t>Средством достижения этих результатов является: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– система заданий учебников;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– представленная в учебниках в явном виде организация материала по принципуминимакса;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– использование совокупности технологий, ориентированных на развитиесамостоятельности и критичности мышления:технология продуктивного чтения, технология оценивания.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E25">
        <w:rPr>
          <w:rFonts w:ascii="Times New Roman" w:eastAsia="Calibri" w:hAnsi="Times New Roman" w:cs="Times New Roman"/>
          <w:b/>
          <w:sz w:val="24"/>
          <w:szCs w:val="24"/>
        </w:rPr>
        <w:t>метапредметные: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1) первоначальные представления об идеях и о методах построения предмета как об универсальном языке науки и техники, о средстве моделирования явлений и процессов;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2) умение видеть задачу построения предмета в контексте проблемной ситуации в других дисциплинах, в окружающей жизни;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lastRenderedPageBreak/>
        <w:t>3) умение находить в различных источниках информацию, необходимую для решенияпроблем, и представлять ее в понятной форме; принимать решение вусловиях неполной и избыточной, точной и вероятностной информации;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4) умение понимать и использовать средства наглядности (таблицы, схемы и др.) для иллюстрации, интерпретации, аргументации;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5) умение выдвигать гипотезы при решении учебных задач и понимать необходимость ихпроверки;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6) умение применять индуктивные и дедуктивные способы рассуждений, видетьразличные стратегии решения задач;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7) понимание сущности алгоритмических предписаний и умение действовать всоответствии с предложенным алгоритмом;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8) умение самостоятельно ставить цели, выбирать и создавать алгоритмы для решенияучебных проблем;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9) умение планировать и осуществлять деятельность, направленную на решение задачисследовательского характера;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782E25">
        <w:rPr>
          <w:rFonts w:ascii="Times New Roman" w:eastAsia="Calibri" w:hAnsi="Times New Roman" w:cs="Times New Roman"/>
          <w:i/>
          <w:sz w:val="24"/>
          <w:szCs w:val="24"/>
        </w:rPr>
        <w:t>Метапредметными</w:t>
      </w:r>
      <w:proofErr w:type="spellEnd"/>
      <w:r w:rsidRPr="00782E25">
        <w:rPr>
          <w:rFonts w:ascii="Times New Roman" w:eastAsia="Calibri" w:hAnsi="Times New Roman" w:cs="Times New Roman"/>
          <w:i/>
          <w:sz w:val="24"/>
          <w:szCs w:val="24"/>
        </w:rPr>
        <w:t xml:space="preserve"> результатами изучения курса «Черчение» является формированиеуниверсальных учебных действий (УУД).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82E25">
        <w:rPr>
          <w:rFonts w:ascii="Times New Roman" w:eastAsia="Calibri" w:hAnsi="Times New Roman" w:cs="Times New Roman"/>
          <w:b/>
          <w:i/>
          <w:sz w:val="24"/>
          <w:szCs w:val="24"/>
        </w:rPr>
        <w:t>Регулятивные УУД: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– самостоятельно обнаруживать и формулировать проблему в классной и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индивидуальной учебной деятельности;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– выдвигать версии решения проблемы, осознавать конечный результат, выбиратьсредства достижения цели из предложенных или их искать самостоятельно;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– составлять (индивидуально или в группе) план решения проблемы (выполненияпроекта);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– подбирать к каждой проблеме (задаче) адекватную ей теоретическую модель;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– работая по предложенному или самостоятельно составленному плану, использоватьнаряду с основными и дополнительные средства (справочная литература, сложныеприборы, компьютер);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– планировать свою индивидуальную образовательную траекторию;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– работать по самостоятельно составленному плану, сверяясь с ним и с цельюдеятельности, исправляя ошибки, используя самостоятельно подобранные средства (в томчисле и Интернет);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– свободно пользоваться выработанными критериями оценки и самооценки, исходя изцели и имеющихся критериев, различая результат и способы действий;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– в ходе представления проекта давать оценку его результатам;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– самостоятельно осознавать причины своего успеха или неуспеха и находить способывыхода из ситуации неуспеха;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– уметь оценить степень успешности своей индивидуальной образовательнойдеятельности;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– давать оценку своим личностным качествам и чертам характера («каков я»),определять направления своего развития («каким я хочу стать», «что мне для этого надосделать»).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82E25">
        <w:rPr>
          <w:rFonts w:ascii="Times New Roman" w:eastAsia="Calibri" w:hAnsi="Times New Roman" w:cs="Times New Roman"/>
          <w:i/>
          <w:sz w:val="24"/>
          <w:szCs w:val="24"/>
        </w:rPr>
        <w:t>Средством формирования регулятивных УУД служат технология проблемного диалогана этапе изучения нового материала и технология оценивания образовательныхдостижений (учебных успехов).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E25">
        <w:rPr>
          <w:rFonts w:ascii="Times New Roman" w:eastAsia="Calibri" w:hAnsi="Times New Roman" w:cs="Times New Roman"/>
          <w:b/>
          <w:sz w:val="24"/>
          <w:szCs w:val="24"/>
        </w:rPr>
        <w:t>Познавательные УУД: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– анализировать, сравнивать, классифицировать и обобщать факты и явления;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– осуществлять сравнение, сериацию и классификацию, самостоятельно выбирая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основания и критерии для указанных логических операций; строить классификацию путёмдихотомического деления (на основе отрицания);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– строить логически обоснованное рассуждение, включающее установлениепричинно-следственных связей;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– создавать геометрические модели;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82E25">
        <w:rPr>
          <w:rFonts w:ascii="Times New Roman" w:eastAsia="Calibri" w:hAnsi="Times New Roman" w:cs="Times New Roman"/>
          <w:i/>
          <w:sz w:val="24"/>
          <w:szCs w:val="24"/>
        </w:rPr>
        <w:t>Преобразовывать информацию из одного вида в другой (таблицу в текст, в чертеж ипр.);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– уметь определять возможные источники необходимых сведений, производить поискинформации, анализировать и оценивать её достоверность;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lastRenderedPageBreak/>
        <w:t>Для этого самостоятельно использовать различные виды чтения (изучающее,просмотровое, ознакомительное, поисковое), приёмы слушания;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– уметь использовать компьютерные и коммуникационные технологии как инструментдля достижения своих целей. Уметь выбирать адекватные задаче инструментальныепрограммно-аппаратные средства и сервисы.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82E25">
        <w:rPr>
          <w:rFonts w:ascii="Times New Roman" w:eastAsia="Calibri" w:hAnsi="Times New Roman" w:cs="Times New Roman"/>
          <w:i/>
          <w:sz w:val="24"/>
          <w:szCs w:val="24"/>
        </w:rPr>
        <w:t>Средством формирования познавательных УУД служат учебный материал и преждевсего продуктивные задания учебника, позволяющие продвигаться по шести линиямразвития: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– использование знаний для решения различных геометрических задач и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оценки полученных результатов.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– совокупность умений по использованию доказательной технической речи.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– совокупность умений по работе с информацией, в том числе и с различнымитехническими текстами.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– умения использовать технического средства для изучения и описания реальныхпроцессов и явлений.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– независимость и критичность мышления.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– воля и настойчивость в достижении цели.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82E25">
        <w:rPr>
          <w:rFonts w:ascii="Times New Roman" w:eastAsia="Calibri" w:hAnsi="Times New Roman" w:cs="Times New Roman"/>
          <w:b/>
          <w:i/>
          <w:sz w:val="24"/>
          <w:szCs w:val="24"/>
        </w:rPr>
        <w:t>Коммуникативные УУД: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– самостоятельно организовывать учебное взаимодействие в группе (определять общиецели, договариваться друг с другом и т.д.);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– отстаивая свою точку зрения, приводить аргументы, подтверждая их фактами;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– в дискуссии уметь выдвинуть контраргументы;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– учиться критично относиться к своему мнению, с достоинством признаватьошибочность своего мнения (если оно таково) и корректировать его;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– понимая позицию другого, различать в его речи: мнение (точку зрения),доказательство (аргументы), факты; гипотезы, аксиомы, теории;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– уметь взглянуть на ситуацию с иной позиции и договариваться с людьми иныхпозиций.</w:t>
      </w:r>
    </w:p>
    <w:p w:rsidR="00782E25" w:rsidRPr="00782E25" w:rsidRDefault="00782E25" w:rsidP="002D3C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82E25">
        <w:rPr>
          <w:rFonts w:ascii="Times New Roman" w:eastAsia="Calibri" w:hAnsi="Times New Roman" w:cs="Times New Roman"/>
          <w:i/>
          <w:sz w:val="24"/>
          <w:szCs w:val="24"/>
        </w:rPr>
        <w:t>Средством формирования коммуникативных УУД служат технология проблемногодиалога (побуждающий и подводящий диалог) и организация работы в малых группах, атакже использование на уроках элементов технологии продуктивного чтения.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82E25">
        <w:rPr>
          <w:rFonts w:ascii="Times New Roman" w:eastAsia="Calibri" w:hAnsi="Times New Roman" w:cs="Times New Roman"/>
          <w:i/>
          <w:sz w:val="24"/>
          <w:szCs w:val="24"/>
        </w:rPr>
        <w:t>в предметном направлении: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1) овладение базовым понятийным аппаратом по основным разделам содержания;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представление об основных изучаемых понятиях (проекция, геометрическая фигура,проецирование, геометрическое тело) как важнейших технических моделях, позволяющих описывать и изучать реальные процессы и явления;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2) умение работать с техническим текстом и чертежом (анализировать, извлекать необходимую информацию), точно и грамотно выражать свои мысли с применением технической терминологии и символики, использовать различные чертежные языки, проводить классификации, логические обоснования, доказательства технических утверждений;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3) развитие представлений о детали и ее проецирования;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6) овладение техническим языком, умение использовать его для описания предметовокружающего мира; развитие пространственных представлений и изобразительныхумений, приобретение навыков геометрических построений;</w:t>
      </w:r>
    </w:p>
    <w:p w:rsidR="00782E25" w:rsidRPr="00782E25" w:rsidRDefault="00782E25" w:rsidP="00782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E25">
        <w:rPr>
          <w:rFonts w:ascii="Times New Roman" w:eastAsia="Calibri" w:hAnsi="Times New Roman" w:cs="Times New Roman"/>
          <w:sz w:val="24"/>
          <w:szCs w:val="24"/>
        </w:rPr>
        <w:t>7) усвоение систематических знаний о плоских фигурах и их свойствах, а также нанаглядном уровне — о простейших пространственных телах, умение применятьсистематические знания о них для решения технических и практических задач.</w:t>
      </w:r>
    </w:p>
    <w:p w:rsidR="00782E25" w:rsidRDefault="00782E25" w:rsidP="00782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21BF" w:rsidRDefault="001221BF" w:rsidP="00782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21BF" w:rsidRDefault="001221BF" w:rsidP="00782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21BF" w:rsidRDefault="001221BF" w:rsidP="00782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21BF" w:rsidRDefault="001221BF" w:rsidP="00782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21BF" w:rsidRDefault="001221BF" w:rsidP="00782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21BF" w:rsidRDefault="001221BF" w:rsidP="00782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21BF" w:rsidRDefault="001221BF" w:rsidP="00782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2E25" w:rsidRPr="00E20693" w:rsidRDefault="00E20693" w:rsidP="00E20693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06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ПРОГРАММЫ</w:t>
      </w:r>
    </w:p>
    <w:p w:rsidR="00E22365" w:rsidRPr="00E22365" w:rsidRDefault="00E22365" w:rsidP="00E2236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23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класс</w:t>
      </w:r>
    </w:p>
    <w:p w:rsidR="00E22365" w:rsidRPr="00E22365" w:rsidRDefault="00E22365" w:rsidP="00E2236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23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(34 ч, по 1 ч. в неделю)</w:t>
      </w:r>
    </w:p>
    <w:p w:rsidR="00E22365" w:rsidRPr="00E22365" w:rsidRDefault="00E22365" w:rsidP="00E206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22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Повторения: обобщение сведений о способах проецирования (1 ч.)</w:t>
      </w:r>
    </w:p>
    <w:p w:rsidR="00173316" w:rsidRDefault="00E22365" w:rsidP="00E206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Сечения и разрезы (</w:t>
      </w:r>
      <w:r w:rsidR="00EB1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</w:t>
      </w:r>
      <w:r w:rsidRPr="00E22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ч.)</w:t>
      </w:r>
    </w:p>
    <w:p w:rsidR="00E22365" w:rsidRPr="00E22365" w:rsidRDefault="00E22365" w:rsidP="001733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сведения о сечениях и разрезах.</w:t>
      </w:r>
    </w:p>
    <w:p w:rsidR="00E22365" w:rsidRPr="00E22365" w:rsidRDefault="00E22365" w:rsidP="001733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сечений. Правила выполнения наложенных и вынесенных сечений. Обозначение сечений.Графическое изображение материалов на сечениях. Выполнение сечений предметов.</w:t>
      </w:r>
    </w:p>
    <w:p w:rsidR="00E22365" w:rsidRPr="00E22365" w:rsidRDefault="00E22365" w:rsidP="001733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разрезов. Правила выполнения разрезов.</w:t>
      </w:r>
      <w:r w:rsidR="00EB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 часа)</w:t>
      </w:r>
      <w:r w:rsidRPr="00E22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2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Различия между разрезами и сечениями. Простые разрезы (горизонтальные, фронтальные и профильные). Соединения части вида с частью разреза. Обозначение разрезов. Местные разрезы. Особые случаи разрезов. Применение разрезов в аксонометрических проекциях.</w:t>
      </w:r>
    </w:p>
    <w:p w:rsidR="00E22365" w:rsidRPr="00E22365" w:rsidRDefault="00E22365" w:rsidP="00E22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Тонкие стенки и спицы на разрезе. Другие сведения о сечениях и разрезах.</w:t>
      </w:r>
    </w:p>
    <w:p w:rsidR="00E22365" w:rsidRPr="00E22365" w:rsidRDefault="00E22365" w:rsidP="00E223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23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Знакомство с программой Компас-3D </w:t>
      </w:r>
      <w:r w:rsidRPr="00E223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LT</w:t>
      </w:r>
      <w:r w:rsidRPr="00E223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(7часов)</w:t>
      </w:r>
    </w:p>
    <w:p w:rsidR="00173316" w:rsidRDefault="00E22365" w:rsidP="001733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Открытие документа в программе Компас. Сохранение </w:t>
      </w:r>
      <w:r w:rsidR="00EB1EFC" w:rsidRPr="00E2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документа. Построениеточек. Вспомогательные</w:t>
      </w:r>
      <w:r w:rsidRPr="00E2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прямые, перпендикулярные и </w:t>
      </w:r>
      <w:r w:rsidR="00EB1EFC" w:rsidRPr="00E2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касательные. Касательные</w:t>
      </w:r>
      <w:r w:rsidRPr="00E2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биссектриса угла и построение </w:t>
      </w:r>
      <w:r w:rsidR="00EB1EFC" w:rsidRPr="00E2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отрезков, и</w:t>
      </w:r>
      <w:r w:rsidRPr="00E2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касательные </w:t>
      </w:r>
      <w:r w:rsidR="00EB1EFC" w:rsidRPr="00E2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отрезки. Построениеокружности. Основы</w:t>
      </w:r>
      <w:r w:rsidRPr="00E2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3D моделирования</w:t>
      </w:r>
    </w:p>
    <w:p w:rsidR="00E22365" w:rsidRPr="00E22365" w:rsidRDefault="00E22365" w:rsidP="001733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Определение необходимого количества изображений. (1 ч.)</w:t>
      </w:r>
    </w:p>
    <w:p w:rsidR="00173316" w:rsidRDefault="00E22365" w:rsidP="001733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количества изображений и главного изображения. Определение необходимого и достаточного числа изображений на чертежах. Выбор главного изображения. Условности и упрощения на чертежах. Чтение и выполнение чертежей, содержащих условности. Решение графических задач, в том числе творческих.</w:t>
      </w:r>
    </w:p>
    <w:p w:rsidR="00E22365" w:rsidRPr="00E22365" w:rsidRDefault="00E22365" w:rsidP="001733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Сборочные чертежи. (11 ч.)</w:t>
      </w:r>
    </w:p>
    <w:p w:rsidR="00E22365" w:rsidRPr="00E22365" w:rsidRDefault="00E22365" w:rsidP="001733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сведения о соединении деталей. Разъемные соединения деталей: болтовые, шпилечные, винтовые, шпоночные и штифтовые. Ознакомление с условностями изображения и обозначения на чертежах неразъемных соединений (сварных, паяных, клеевых). Изображение и обозначение резьбы. Изображение резьбы на стержне и в отверстии. Обозначение метрической резьбы. Упрощенное изображение резьбовых соединений.</w:t>
      </w:r>
    </w:p>
    <w:p w:rsidR="00E22365" w:rsidRPr="00E22365" w:rsidRDefault="00E22365" w:rsidP="00E22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Чертежи болтовых и шпилечных соединений. Чертежи шпоночных и штифтовых соединений.</w:t>
      </w:r>
    </w:p>
    <w:p w:rsidR="00E22365" w:rsidRPr="00E22365" w:rsidRDefault="00E22365" w:rsidP="00E22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сведения о сборочных чертежах изделий. Обобщение и систематизация знаний о сборочных чертежах (спецификация, номера позиций и др.), приобретенных учащимися в процессе трудового обучения.</w:t>
      </w:r>
    </w:p>
    <w:p w:rsidR="00E22365" w:rsidRPr="00E22365" w:rsidRDefault="00E22365" w:rsidP="00E22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Изображения на сборочных чертежах.</w:t>
      </w:r>
    </w:p>
    <w:p w:rsidR="00E22365" w:rsidRPr="00E22365" w:rsidRDefault="00E22365" w:rsidP="00E22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чтения сборочных чертежей.</w:t>
      </w:r>
    </w:p>
    <w:p w:rsidR="00E22365" w:rsidRPr="00E22365" w:rsidRDefault="00E22365" w:rsidP="00E22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Штриховка сечений смежных деталей. Размеры на сборочных чертежах.</w:t>
      </w:r>
    </w:p>
    <w:p w:rsidR="00E22365" w:rsidRPr="00E22365" w:rsidRDefault="00E22365" w:rsidP="00E22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Условности и упрощения на сборочных чертежах.</w:t>
      </w:r>
    </w:p>
    <w:p w:rsidR="00173316" w:rsidRDefault="00E22365" w:rsidP="001733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деталировании.</w:t>
      </w:r>
    </w:p>
    <w:p w:rsidR="00E22365" w:rsidRPr="00E22365" w:rsidRDefault="00E22365" w:rsidP="001733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Чтение строительных </w:t>
      </w:r>
      <w:r w:rsidR="00E30BE6" w:rsidRPr="00E22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чертежей. (</w:t>
      </w:r>
      <w:r w:rsidRPr="00E22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ч.</w:t>
      </w:r>
      <w:proofErr w:type="gramStart"/>
      <w:r w:rsidRPr="00E22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E2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E2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сновные особенности строительных чертежей. Понятие об архитектурно-строительных чертежах, их назначении. Различия между строительными чертежами и машиностроительными. Фасады. Планы. Разрезы. Масштабы. Размеры на строительных чертежах. Условные изображения дверных и оконных проемов, санитарно-технического оборудования. Чтение несложных строительных чертежей.</w:t>
      </w:r>
    </w:p>
    <w:p w:rsidR="00E8032E" w:rsidRPr="00E22365" w:rsidRDefault="00E22365" w:rsidP="00E30B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ОБОБЩЕНИЕ ЗНАНИЙ ПО </w:t>
      </w:r>
      <w:r w:rsidR="00E30BE6" w:rsidRPr="00E2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КУРСУ 1</w:t>
      </w:r>
      <w:r w:rsidRPr="00E22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ЧАС.</w:t>
      </w:r>
    </w:p>
    <w:p w:rsidR="00E22365" w:rsidRDefault="00E8032E" w:rsidP="00E803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8032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Перечень знаний и умений, формируемых у обучающихся</w:t>
      </w:r>
    </w:p>
    <w:p w:rsidR="00E8032E" w:rsidRPr="00E8032E" w:rsidRDefault="00E22365" w:rsidP="00E803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 –х классов</w:t>
      </w:r>
    </w:p>
    <w:p w:rsidR="00E8032E" w:rsidRPr="00E8032E" w:rsidRDefault="00E8032E" w:rsidP="00E803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22365" w:rsidRPr="00E22365" w:rsidRDefault="00E22365" w:rsidP="00E22365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E2236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lastRenderedPageBreak/>
        <w:t>Учащиеся должны знать:</w:t>
      </w:r>
    </w:p>
    <w:p w:rsidR="00E22365" w:rsidRPr="00E22365" w:rsidRDefault="00E22365" w:rsidP="00E2236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2365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правила построения линий пересечения простейших геометрических образов;</w:t>
      </w:r>
    </w:p>
    <w:p w:rsidR="00E22365" w:rsidRPr="00E22365" w:rsidRDefault="00E22365" w:rsidP="00E2236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2365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правила выполнения, чтения и обозначения видов, сечений и разрезов на комплексных чертежах;</w:t>
      </w:r>
    </w:p>
    <w:p w:rsidR="00E22365" w:rsidRPr="00E22365" w:rsidRDefault="00E22365" w:rsidP="00E2236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2365">
        <w:rPr>
          <w:rFonts w:ascii="Times New Roman" w:eastAsia="Calibri" w:hAnsi="Times New Roman" w:cs="Times New Roman"/>
          <w:sz w:val="24"/>
          <w:szCs w:val="24"/>
          <w:lang w:eastAsia="ru-RU"/>
        </w:rPr>
        <w:t>элементы начертательной геометрии и основы автоматизированного проектирования в системе КОМПАС - 3D LT</w:t>
      </w:r>
    </w:p>
    <w:p w:rsidR="00E22365" w:rsidRPr="00E22365" w:rsidRDefault="00E22365" w:rsidP="00E2236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2365">
        <w:rPr>
          <w:rFonts w:ascii="Times New Roman" w:eastAsia="Calibri" w:hAnsi="Times New Roman" w:cs="Times New Roman"/>
          <w:sz w:val="24"/>
          <w:szCs w:val="24"/>
          <w:lang w:eastAsia="ru-RU"/>
        </w:rPr>
        <w:t>условные обозначения материалов на чертежах;</w:t>
      </w:r>
    </w:p>
    <w:p w:rsidR="00E22365" w:rsidRPr="00E22365" w:rsidRDefault="00E22365" w:rsidP="00E2236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2365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типы разъемных и неразъемных соединений (на уровне знакомства);</w:t>
      </w:r>
    </w:p>
    <w:p w:rsidR="00E22365" w:rsidRPr="00E22365" w:rsidRDefault="00E22365" w:rsidP="00E2236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2365">
        <w:rPr>
          <w:rFonts w:ascii="Times New Roman" w:eastAsia="Calibri" w:hAnsi="Times New Roman" w:cs="Times New Roman"/>
          <w:sz w:val="24"/>
          <w:szCs w:val="24"/>
          <w:lang w:eastAsia="ru-RU"/>
        </w:rPr>
        <w:t>условные изображения и обозначения резьбы на чертежах;</w:t>
      </w:r>
    </w:p>
    <w:p w:rsidR="00E22365" w:rsidRPr="00E22365" w:rsidRDefault="00E22365" w:rsidP="00E2236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2365">
        <w:rPr>
          <w:rFonts w:ascii="Times New Roman" w:eastAsia="Calibri" w:hAnsi="Times New Roman" w:cs="Times New Roman"/>
          <w:sz w:val="24"/>
          <w:szCs w:val="24"/>
          <w:lang w:eastAsia="ru-RU"/>
        </w:rPr>
        <w:t>особенности выполнения чертежей общего вида и сборочных; условности и способы упрощения на чертежах общего вида и сборочных;</w:t>
      </w:r>
    </w:p>
    <w:p w:rsidR="00E22365" w:rsidRPr="00E22365" w:rsidRDefault="00E22365" w:rsidP="00E2236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2365">
        <w:rPr>
          <w:rFonts w:ascii="Times New Roman" w:eastAsia="Calibri" w:hAnsi="Times New Roman" w:cs="Times New Roman"/>
          <w:sz w:val="24"/>
          <w:szCs w:val="24"/>
          <w:lang w:eastAsia="ru-RU"/>
        </w:rPr>
        <w:t>особенности выполнения архитектурно-строительных чертежей;</w:t>
      </w:r>
    </w:p>
    <w:p w:rsidR="00E22365" w:rsidRPr="00E22365" w:rsidRDefault="00E22365" w:rsidP="00E2236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2365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условные обозначения на кинематических и электрических схемах;</w:t>
      </w:r>
    </w:p>
    <w:p w:rsidR="00E22365" w:rsidRPr="00E22365" w:rsidRDefault="00E22365" w:rsidP="00E2236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2365">
        <w:rPr>
          <w:rFonts w:ascii="Times New Roman" w:eastAsia="Calibri" w:hAnsi="Times New Roman" w:cs="Times New Roman"/>
          <w:sz w:val="24"/>
          <w:szCs w:val="24"/>
          <w:lang w:eastAsia="ru-RU"/>
        </w:rPr>
        <w:t>место и роль графики в процессе проектирования и создания изделий (на пути «от идеи – до изделия»).</w:t>
      </w:r>
    </w:p>
    <w:p w:rsidR="00E22365" w:rsidRPr="00E22365" w:rsidRDefault="00E22365" w:rsidP="00E22365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E2236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Учащиеся должны уметь:</w:t>
      </w:r>
    </w:p>
    <w:p w:rsidR="00E22365" w:rsidRPr="00E22365" w:rsidRDefault="00E22365" w:rsidP="00E2236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2365">
        <w:rPr>
          <w:rFonts w:ascii="Times New Roman" w:eastAsia="Calibri" w:hAnsi="Times New Roman" w:cs="Times New Roman"/>
          <w:sz w:val="24"/>
          <w:szCs w:val="24"/>
          <w:lang w:eastAsia="ru-RU"/>
        </w:rPr>
        <w:t>правильно выбирать главное изображение, оптимальное количество изображений, типы изображений на комплексном чертеже (или эскизе) модели, детали, простейшей сборочной единицы;</w:t>
      </w:r>
    </w:p>
    <w:p w:rsidR="00E22365" w:rsidRPr="00E22365" w:rsidRDefault="00E22365" w:rsidP="00E2236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2365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выполнять необходимые виды, сечения и разрезы на комплексных чертежах несложных моделей и деталей;</w:t>
      </w:r>
    </w:p>
    <w:p w:rsidR="00E22365" w:rsidRPr="00E22365" w:rsidRDefault="00E22365" w:rsidP="00E2236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2365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выполнять чертежи простейших стандартных деталей с резьбой и их соединений;</w:t>
      </w:r>
    </w:p>
    <w:p w:rsidR="00E22365" w:rsidRPr="00E22365" w:rsidRDefault="00E22365" w:rsidP="00E2236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2365">
        <w:rPr>
          <w:rFonts w:ascii="Times New Roman" w:eastAsia="Calibri" w:hAnsi="Times New Roman" w:cs="Times New Roman"/>
          <w:sz w:val="24"/>
          <w:szCs w:val="24"/>
          <w:lang w:eastAsia="ru-RU"/>
        </w:rPr>
        <w:t>читать и деталировать чертежи несложных сборочных единиц, состоящих из трех – шести деталей;</w:t>
      </w:r>
    </w:p>
    <w:p w:rsidR="00E22365" w:rsidRPr="00E22365" w:rsidRDefault="00E22365" w:rsidP="00E2236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2365">
        <w:rPr>
          <w:rFonts w:ascii="Times New Roman" w:eastAsia="Calibri" w:hAnsi="Times New Roman" w:cs="Times New Roman"/>
          <w:sz w:val="24"/>
          <w:szCs w:val="24"/>
          <w:lang w:eastAsia="ru-RU"/>
        </w:rPr>
        <w:t>ориентироваться на схемах движения транспорта, планах населенных пунктов и других объектов;</w:t>
      </w:r>
    </w:p>
    <w:p w:rsidR="00E22365" w:rsidRPr="00E22365" w:rsidRDefault="00E22365" w:rsidP="00E2236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2365">
        <w:rPr>
          <w:rFonts w:ascii="Times New Roman" w:eastAsia="Calibri" w:hAnsi="Times New Roman" w:cs="Times New Roman"/>
          <w:sz w:val="24"/>
          <w:szCs w:val="24"/>
          <w:lang w:eastAsia="ru-RU"/>
        </w:rPr>
        <w:t>читать и выполнять простые кинематические и электрические схемы;</w:t>
      </w:r>
    </w:p>
    <w:p w:rsidR="00E22365" w:rsidRPr="00E22365" w:rsidRDefault="00E22365" w:rsidP="00E2236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2365">
        <w:rPr>
          <w:rFonts w:ascii="Times New Roman" w:eastAsia="Calibri" w:hAnsi="Times New Roman" w:cs="Times New Roman"/>
          <w:sz w:val="24"/>
          <w:szCs w:val="24"/>
          <w:lang w:eastAsia="ru-RU"/>
        </w:rPr>
        <w:t>читать несложные архитектурно-строительные чертежи;</w:t>
      </w:r>
    </w:p>
    <w:p w:rsidR="00E22365" w:rsidRPr="00E22365" w:rsidRDefault="00E22365" w:rsidP="00E2236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2365">
        <w:rPr>
          <w:rFonts w:ascii="Times New Roman" w:eastAsia="Calibri" w:hAnsi="Times New Roman" w:cs="Times New Roman"/>
          <w:sz w:val="24"/>
          <w:szCs w:val="24"/>
          <w:lang w:eastAsia="ru-RU"/>
        </w:rPr>
        <w:t>пользоваться государственными стандартами (ЕСКД), учебником, учебными пособиями, справочной литературой;</w:t>
      </w:r>
    </w:p>
    <w:p w:rsidR="00E22365" w:rsidRPr="00E22365" w:rsidRDefault="00E22365" w:rsidP="00E2236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2365">
        <w:rPr>
          <w:rFonts w:ascii="Times New Roman" w:eastAsia="Calibri" w:hAnsi="Times New Roman" w:cs="Times New Roman"/>
          <w:sz w:val="24"/>
          <w:szCs w:val="24"/>
          <w:lang w:eastAsia="ru-RU"/>
        </w:rPr>
        <w:t>выражать средствами графики идеи, намерения, проекты.</w:t>
      </w:r>
    </w:p>
    <w:p w:rsidR="00E22365" w:rsidRPr="00E22365" w:rsidRDefault="00E22365" w:rsidP="00E223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30BE6" w:rsidRPr="00EB1EFC" w:rsidRDefault="00E30BE6" w:rsidP="00E30BE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1EFC">
        <w:rPr>
          <w:rFonts w:ascii="Times New Roman" w:eastAsia="Calibri" w:hAnsi="Times New Roman" w:cs="Times New Roman"/>
          <w:b/>
          <w:sz w:val="24"/>
          <w:szCs w:val="24"/>
        </w:rPr>
        <w:t>Обязательный минимум графических и практических работ</w:t>
      </w:r>
      <w:r w:rsidRPr="00EB1EFC">
        <w:rPr>
          <w:rFonts w:ascii="Times New Roman" w:eastAsia="Calibri" w:hAnsi="Times New Roman" w:cs="Times New Roman"/>
          <w:b/>
          <w:sz w:val="24"/>
          <w:szCs w:val="24"/>
        </w:rPr>
        <w:cr/>
        <w:t>9 класс</w:t>
      </w:r>
      <w:r w:rsidR="00EB1EFC">
        <w:rPr>
          <w:rFonts w:ascii="Times New Roman" w:eastAsia="Calibri" w:hAnsi="Times New Roman" w:cs="Times New Roman"/>
          <w:b/>
          <w:sz w:val="24"/>
          <w:szCs w:val="24"/>
        </w:rPr>
        <w:t xml:space="preserve"> (все работы выполняются на бумаге в клетку)</w:t>
      </w:r>
    </w:p>
    <w:tbl>
      <w:tblPr>
        <w:tblStyle w:val="2"/>
        <w:tblW w:w="0" w:type="auto"/>
        <w:tblLook w:val="04A0"/>
      </w:tblPr>
      <w:tblGrid>
        <w:gridCol w:w="1143"/>
        <w:gridCol w:w="3913"/>
        <w:gridCol w:w="5081"/>
      </w:tblGrid>
      <w:tr w:rsidR="00E30BE6" w:rsidRPr="00EB1EFC" w:rsidTr="00E20693">
        <w:trPr>
          <w:trHeight w:val="20"/>
        </w:trPr>
        <w:tc>
          <w:tcPr>
            <w:tcW w:w="0" w:type="auto"/>
          </w:tcPr>
          <w:p w:rsidR="00E30BE6" w:rsidRPr="00EB1EFC" w:rsidRDefault="00E30BE6" w:rsidP="00E20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FC">
              <w:rPr>
                <w:rFonts w:ascii="Times New Roman" w:hAnsi="Times New Roman" w:cs="Times New Roman"/>
                <w:b/>
                <w:sz w:val="24"/>
                <w:szCs w:val="24"/>
              </w:rPr>
              <w:t>№ работы</w:t>
            </w:r>
          </w:p>
        </w:tc>
        <w:tc>
          <w:tcPr>
            <w:tcW w:w="0" w:type="auto"/>
          </w:tcPr>
          <w:p w:rsidR="00E30BE6" w:rsidRPr="00EB1EFC" w:rsidRDefault="00E30BE6" w:rsidP="00E20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F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0" w:type="auto"/>
          </w:tcPr>
          <w:p w:rsidR="00E30BE6" w:rsidRPr="00EB1EFC" w:rsidRDefault="00E30BE6" w:rsidP="00E20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F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30BE6" w:rsidRPr="00EB1EFC" w:rsidTr="00E20693">
        <w:trPr>
          <w:trHeight w:val="20"/>
        </w:trPr>
        <w:tc>
          <w:tcPr>
            <w:tcW w:w="0" w:type="auto"/>
          </w:tcPr>
          <w:p w:rsidR="00E30BE6" w:rsidRPr="00EB1EFC" w:rsidRDefault="00E30BE6" w:rsidP="00E20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E30BE6" w:rsidRPr="00EB1EFC" w:rsidRDefault="00E30BE6" w:rsidP="00E20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FC">
              <w:rPr>
                <w:rFonts w:ascii="Times New Roman" w:hAnsi="Times New Roman" w:cs="Times New Roman"/>
                <w:sz w:val="24"/>
                <w:szCs w:val="24"/>
              </w:rPr>
              <w:t>Эскиз деталей с выполнением сечений</w:t>
            </w:r>
          </w:p>
        </w:tc>
        <w:tc>
          <w:tcPr>
            <w:tcW w:w="0" w:type="auto"/>
          </w:tcPr>
          <w:p w:rsidR="00E30BE6" w:rsidRPr="00EB1EFC" w:rsidRDefault="00E30BE6" w:rsidP="00E20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FC">
              <w:rPr>
                <w:rFonts w:ascii="Times New Roman" w:hAnsi="Times New Roman" w:cs="Times New Roman"/>
                <w:sz w:val="24"/>
                <w:szCs w:val="24"/>
              </w:rPr>
              <w:t>С натуры или по аксонометрической проекции</w:t>
            </w:r>
          </w:p>
        </w:tc>
      </w:tr>
      <w:tr w:rsidR="00E30BE6" w:rsidRPr="00EB1EFC" w:rsidTr="00E20693">
        <w:trPr>
          <w:trHeight w:val="20"/>
        </w:trPr>
        <w:tc>
          <w:tcPr>
            <w:tcW w:w="0" w:type="auto"/>
          </w:tcPr>
          <w:p w:rsidR="00E30BE6" w:rsidRPr="00EB1EFC" w:rsidRDefault="00E30BE6" w:rsidP="00E20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E30BE6" w:rsidRPr="00EB1EFC" w:rsidRDefault="00E30BE6" w:rsidP="00E20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FC">
              <w:rPr>
                <w:rFonts w:ascii="Times New Roman" w:hAnsi="Times New Roman" w:cs="Times New Roman"/>
                <w:sz w:val="24"/>
                <w:szCs w:val="24"/>
              </w:rPr>
              <w:t>Эскиз детали с выполнением необходимого разреза</w:t>
            </w:r>
          </w:p>
        </w:tc>
        <w:tc>
          <w:tcPr>
            <w:tcW w:w="0" w:type="auto"/>
          </w:tcPr>
          <w:p w:rsidR="00E30BE6" w:rsidRPr="00EB1EFC" w:rsidRDefault="00EB1EFC" w:rsidP="00E206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1EFC">
              <w:rPr>
                <w:rFonts w:ascii="Times New Roman" w:hAnsi="Times New Roman" w:cs="Times New Roman"/>
                <w:sz w:val="24"/>
                <w:szCs w:val="24"/>
              </w:rPr>
              <w:t>По индивидуальным карточкам</w:t>
            </w:r>
          </w:p>
        </w:tc>
      </w:tr>
      <w:tr w:rsidR="00E30BE6" w:rsidRPr="00EB1EFC" w:rsidTr="00E20693">
        <w:trPr>
          <w:trHeight w:val="20"/>
        </w:trPr>
        <w:tc>
          <w:tcPr>
            <w:tcW w:w="0" w:type="auto"/>
          </w:tcPr>
          <w:p w:rsidR="00E30BE6" w:rsidRPr="00EB1EFC" w:rsidRDefault="00E30BE6" w:rsidP="00E20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E30BE6" w:rsidRPr="00EB1EFC" w:rsidRDefault="00E30BE6" w:rsidP="00E20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FC">
              <w:rPr>
                <w:rFonts w:ascii="Times New Roman" w:hAnsi="Times New Roman" w:cs="Times New Roman"/>
                <w:sz w:val="24"/>
                <w:szCs w:val="24"/>
              </w:rPr>
              <w:t>Чертеж детали с применением разреза</w:t>
            </w:r>
          </w:p>
        </w:tc>
        <w:tc>
          <w:tcPr>
            <w:tcW w:w="0" w:type="auto"/>
          </w:tcPr>
          <w:p w:rsidR="00E30BE6" w:rsidRPr="00EB1EFC" w:rsidRDefault="00EB1EFC" w:rsidP="00E20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FC">
              <w:rPr>
                <w:rFonts w:ascii="Times New Roman" w:hAnsi="Times New Roman" w:cs="Times New Roman"/>
                <w:sz w:val="24"/>
                <w:szCs w:val="24"/>
              </w:rPr>
              <w:t>По индивидуальным карточкам</w:t>
            </w:r>
          </w:p>
        </w:tc>
      </w:tr>
      <w:tr w:rsidR="00E30BE6" w:rsidRPr="00EB1EFC" w:rsidTr="00E20693">
        <w:trPr>
          <w:trHeight w:val="20"/>
        </w:trPr>
        <w:tc>
          <w:tcPr>
            <w:tcW w:w="0" w:type="auto"/>
          </w:tcPr>
          <w:p w:rsidR="00E30BE6" w:rsidRPr="00EB1EFC" w:rsidRDefault="00E30BE6" w:rsidP="00E20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F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E30BE6" w:rsidRPr="00EB1EFC" w:rsidRDefault="00E30BE6" w:rsidP="00E20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FC">
              <w:rPr>
                <w:rFonts w:ascii="Times New Roman" w:hAnsi="Times New Roman" w:cs="Times New Roman"/>
                <w:sz w:val="24"/>
                <w:szCs w:val="24"/>
              </w:rPr>
              <w:t>Чертежи и аксонометрические проекции предметов</w:t>
            </w:r>
          </w:p>
        </w:tc>
        <w:tc>
          <w:tcPr>
            <w:tcW w:w="0" w:type="auto"/>
          </w:tcPr>
          <w:p w:rsidR="00E30BE6" w:rsidRPr="00EB1EFC" w:rsidRDefault="00E30BE6" w:rsidP="00E20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FC">
              <w:rPr>
                <w:rFonts w:ascii="Times New Roman" w:hAnsi="Times New Roman" w:cs="Times New Roman"/>
                <w:sz w:val="24"/>
                <w:szCs w:val="24"/>
              </w:rPr>
              <w:t>С построением проекций точек, отрезков, граней и пр.</w:t>
            </w:r>
          </w:p>
        </w:tc>
      </w:tr>
      <w:tr w:rsidR="00E30BE6" w:rsidRPr="00EB1EFC" w:rsidTr="00E20693">
        <w:trPr>
          <w:trHeight w:val="20"/>
        </w:trPr>
        <w:tc>
          <w:tcPr>
            <w:tcW w:w="0" w:type="auto"/>
          </w:tcPr>
          <w:p w:rsidR="00E30BE6" w:rsidRPr="00EB1EFC" w:rsidRDefault="00E30BE6" w:rsidP="00E20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F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E30BE6" w:rsidRPr="00EB1EFC" w:rsidRDefault="00E30BE6" w:rsidP="00E20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FC">
              <w:rPr>
                <w:rFonts w:ascii="Times New Roman" w:hAnsi="Times New Roman" w:cs="Times New Roman"/>
                <w:sz w:val="24"/>
                <w:szCs w:val="24"/>
              </w:rPr>
              <w:t>Устное чтение чертежей</w:t>
            </w:r>
          </w:p>
        </w:tc>
        <w:tc>
          <w:tcPr>
            <w:tcW w:w="0" w:type="auto"/>
          </w:tcPr>
          <w:p w:rsidR="00E30BE6" w:rsidRPr="00EB1EFC" w:rsidRDefault="00E30BE6" w:rsidP="00E20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FC">
              <w:rPr>
                <w:rFonts w:ascii="Times New Roman" w:hAnsi="Times New Roman" w:cs="Times New Roman"/>
                <w:sz w:val="24"/>
                <w:szCs w:val="24"/>
              </w:rPr>
              <w:t>По индивидуальным карточкам</w:t>
            </w:r>
          </w:p>
        </w:tc>
      </w:tr>
      <w:tr w:rsidR="00E30BE6" w:rsidRPr="00EB1EFC" w:rsidTr="00E20693">
        <w:trPr>
          <w:trHeight w:val="20"/>
        </w:trPr>
        <w:tc>
          <w:tcPr>
            <w:tcW w:w="0" w:type="auto"/>
          </w:tcPr>
          <w:p w:rsidR="00E30BE6" w:rsidRPr="00EB1EFC" w:rsidRDefault="00E30BE6" w:rsidP="00E20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F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E30BE6" w:rsidRPr="00EB1EFC" w:rsidRDefault="00E30BE6" w:rsidP="00E20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FC">
              <w:rPr>
                <w:rFonts w:ascii="Times New Roman" w:hAnsi="Times New Roman" w:cs="Times New Roman"/>
                <w:sz w:val="24"/>
                <w:szCs w:val="24"/>
              </w:rPr>
              <w:t>Эскиз с натуры</w:t>
            </w:r>
          </w:p>
        </w:tc>
        <w:tc>
          <w:tcPr>
            <w:tcW w:w="0" w:type="auto"/>
          </w:tcPr>
          <w:p w:rsidR="00E30BE6" w:rsidRPr="00EB1EFC" w:rsidRDefault="00E30BE6" w:rsidP="00E20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FC">
              <w:rPr>
                <w:rFonts w:ascii="Times New Roman" w:hAnsi="Times New Roman" w:cs="Times New Roman"/>
                <w:sz w:val="24"/>
                <w:szCs w:val="24"/>
              </w:rPr>
              <w:t xml:space="preserve">С применением необходимых разрезов, сечений и </w:t>
            </w:r>
            <w:r w:rsidR="00EB1EFC" w:rsidRPr="00EB1EFC">
              <w:rPr>
                <w:rFonts w:ascii="Times New Roman" w:hAnsi="Times New Roman" w:cs="Times New Roman"/>
                <w:sz w:val="24"/>
                <w:szCs w:val="24"/>
              </w:rPr>
              <w:t>других условностей,</w:t>
            </w:r>
            <w:r w:rsidRPr="00EB1EFC">
              <w:rPr>
                <w:rFonts w:ascii="Times New Roman" w:hAnsi="Times New Roman" w:cs="Times New Roman"/>
                <w:sz w:val="24"/>
                <w:szCs w:val="24"/>
              </w:rPr>
              <w:t xml:space="preserve"> и упрощений</w:t>
            </w:r>
          </w:p>
        </w:tc>
      </w:tr>
      <w:tr w:rsidR="00E30BE6" w:rsidRPr="00EB1EFC" w:rsidTr="00E20693">
        <w:trPr>
          <w:trHeight w:val="20"/>
        </w:trPr>
        <w:tc>
          <w:tcPr>
            <w:tcW w:w="0" w:type="auto"/>
          </w:tcPr>
          <w:p w:rsidR="00E30BE6" w:rsidRPr="00EB1EFC" w:rsidRDefault="00E30BE6" w:rsidP="00E20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F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E30BE6" w:rsidRPr="00EB1EFC" w:rsidRDefault="00E30BE6" w:rsidP="00E20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FC">
              <w:rPr>
                <w:rFonts w:ascii="Times New Roman" w:hAnsi="Times New Roman" w:cs="Times New Roman"/>
                <w:sz w:val="24"/>
                <w:szCs w:val="24"/>
              </w:rPr>
              <w:t>Чертеж резьбового соединения  </w:t>
            </w:r>
          </w:p>
        </w:tc>
        <w:tc>
          <w:tcPr>
            <w:tcW w:w="0" w:type="auto"/>
          </w:tcPr>
          <w:p w:rsidR="00E30BE6" w:rsidRPr="00EB1EFC" w:rsidRDefault="00E30BE6" w:rsidP="00E20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FC">
              <w:rPr>
                <w:rFonts w:ascii="Times New Roman" w:hAnsi="Times New Roman" w:cs="Times New Roman"/>
                <w:sz w:val="24"/>
                <w:szCs w:val="24"/>
              </w:rPr>
              <w:t>По индивидуальным карточкам</w:t>
            </w:r>
          </w:p>
        </w:tc>
      </w:tr>
      <w:tr w:rsidR="00E30BE6" w:rsidRPr="00EB1EFC" w:rsidTr="00E20693">
        <w:trPr>
          <w:trHeight w:val="20"/>
        </w:trPr>
        <w:tc>
          <w:tcPr>
            <w:tcW w:w="0" w:type="auto"/>
          </w:tcPr>
          <w:p w:rsidR="00E30BE6" w:rsidRPr="00EB1EFC" w:rsidRDefault="00E30BE6" w:rsidP="00E20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F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E30BE6" w:rsidRPr="00EB1EFC" w:rsidRDefault="00E30BE6" w:rsidP="00E20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FC">
              <w:rPr>
                <w:rFonts w:ascii="Times New Roman" w:hAnsi="Times New Roman" w:cs="Times New Roman"/>
                <w:sz w:val="24"/>
                <w:szCs w:val="24"/>
              </w:rPr>
              <w:t>Чтение сборочных чертежей</w:t>
            </w:r>
          </w:p>
        </w:tc>
        <w:tc>
          <w:tcPr>
            <w:tcW w:w="0" w:type="auto"/>
          </w:tcPr>
          <w:p w:rsidR="00E30BE6" w:rsidRPr="00EB1EFC" w:rsidRDefault="00E30BE6" w:rsidP="00E20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FC">
              <w:rPr>
                <w:rFonts w:ascii="Times New Roman" w:hAnsi="Times New Roman" w:cs="Times New Roman"/>
                <w:sz w:val="24"/>
                <w:szCs w:val="24"/>
              </w:rPr>
              <w:t>С выполнением технических рисунков 1 -2 деталей</w:t>
            </w:r>
          </w:p>
        </w:tc>
      </w:tr>
      <w:tr w:rsidR="00E30BE6" w:rsidRPr="00EB1EFC" w:rsidTr="00E20693">
        <w:trPr>
          <w:trHeight w:val="20"/>
        </w:trPr>
        <w:tc>
          <w:tcPr>
            <w:tcW w:w="0" w:type="auto"/>
          </w:tcPr>
          <w:p w:rsidR="00E30BE6" w:rsidRPr="00EB1EFC" w:rsidRDefault="00E30BE6" w:rsidP="00E20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0" w:type="auto"/>
          </w:tcPr>
          <w:p w:rsidR="00E30BE6" w:rsidRPr="00EB1EFC" w:rsidRDefault="00E30BE6" w:rsidP="00E20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FC">
              <w:rPr>
                <w:rFonts w:ascii="Times New Roman" w:hAnsi="Times New Roman" w:cs="Times New Roman"/>
                <w:sz w:val="24"/>
                <w:szCs w:val="24"/>
              </w:rPr>
              <w:t>Деталирование</w:t>
            </w:r>
          </w:p>
        </w:tc>
        <w:tc>
          <w:tcPr>
            <w:tcW w:w="0" w:type="auto"/>
          </w:tcPr>
          <w:p w:rsidR="00E30BE6" w:rsidRPr="00EB1EFC" w:rsidRDefault="00E30BE6" w:rsidP="00E20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FC">
              <w:rPr>
                <w:rFonts w:ascii="Times New Roman" w:hAnsi="Times New Roman" w:cs="Times New Roman"/>
                <w:sz w:val="24"/>
                <w:szCs w:val="24"/>
              </w:rPr>
              <w:t>Выполняются чертежи 1- 2 деталей</w:t>
            </w:r>
          </w:p>
        </w:tc>
      </w:tr>
      <w:tr w:rsidR="00E30BE6" w:rsidRPr="00EB1EFC" w:rsidTr="00E20693">
        <w:trPr>
          <w:trHeight w:val="20"/>
        </w:trPr>
        <w:tc>
          <w:tcPr>
            <w:tcW w:w="0" w:type="auto"/>
          </w:tcPr>
          <w:p w:rsidR="00E30BE6" w:rsidRPr="00EB1EFC" w:rsidRDefault="00E30BE6" w:rsidP="00E20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F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E30BE6" w:rsidRPr="00EB1EFC" w:rsidRDefault="00E30BE6" w:rsidP="00E20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FC">
              <w:rPr>
                <w:rFonts w:ascii="Times New Roman" w:hAnsi="Times New Roman" w:cs="Times New Roman"/>
                <w:sz w:val="24"/>
                <w:szCs w:val="24"/>
              </w:rPr>
              <w:t>Решение творческих задач с элементами конструирования</w:t>
            </w:r>
          </w:p>
        </w:tc>
        <w:tc>
          <w:tcPr>
            <w:tcW w:w="0" w:type="auto"/>
          </w:tcPr>
          <w:p w:rsidR="00E30BE6" w:rsidRPr="00EB1EFC" w:rsidRDefault="00E30BE6" w:rsidP="00E20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FC">
              <w:rPr>
                <w:rFonts w:ascii="Times New Roman" w:hAnsi="Times New Roman" w:cs="Times New Roman"/>
                <w:sz w:val="24"/>
                <w:szCs w:val="24"/>
              </w:rPr>
              <w:t>По индивидуальным карточкам</w:t>
            </w:r>
          </w:p>
        </w:tc>
      </w:tr>
      <w:tr w:rsidR="00E30BE6" w:rsidRPr="00EB1EFC" w:rsidTr="00E20693">
        <w:trPr>
          <w:trHeight w:val="20"/>
        </w:trPr>
        <w:tc>
          <w:tcPr>
            <w:tcW w:w="0" w:type="auto"/>
          </w:tcPr>
          <w:p w:rsidR="00E30BE6" w:rsidRPr="00EB1EFC" w:rsidRDefault="00E30BE6" w:rsidP="00E20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F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E30BE6" w:rsidRPr="00EB1EFC" w:rsidRDefault="00E30BE6" w:rsidP="00E20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FC">
              <w:rPr>
                <w:rFonts w:ascii="Times New Roman" w:hAnsi="Times New Roman" w:cs="Times New Roman"/>
                <w:sz w:val="24"/>
                <w:szCs w:val="24"/>
              </w:rPr>
              <w:t>Чтение строительных чертежей</w:t>
            </w:r>
          </w:p>
        </w:tc>
        <w:tc>
          <w:tcPr>
            <w:tcW w:w="0" w:type="auto"/>
          </w:tcPr>
          <w:p w:rsidR="00E30BE6" w:rsidRPr="00EB1EFC" w:rsidRDefault="00E30BE6" w:rsidP="00E20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FC">
              <w:rPr>
                <w:rFonts w:ascii="Times New Roman" w:hAnsi="Times New Roman" w:cs="Times New Roman"/>
                <w:sz w:val="24"/>
                <w:szCs w:val="24"/>
              </w:rPr>
              <w:t>С использованием справочных материалов</w:t>
            </w:r>
          </w:p>
        </w:tc>
      </w:tr>
      <w:tr w:rsidR="00E30BE6" w:rsidRPr="00EB1EFC" w:rsidTr="00E20693">
        <w:trPr>
          <w:trHeight w:val="20"/>
        </w:trPr>
        <w:tc>
          <w:tcPr>
            <w:tcW w:w="0" w:type="auto"/>
          </w:tcPr>
          <w:p w:rsidR="00E30BE6" w:rsidRPr="00EB1EFC" w:rsidRDefault="00E30BE6" w:rsidP="00E20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F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E30BE6" w:rsidRPr="00EB1EFC" w:rsidRDefault="00E30BE6" w:rsidP="00E20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FC">
              <w:rPr>
                <w:rFonts w:ascii="Times New Roman" w:hAnsi="Times New Roman" w:cs="Times New Roman"/>
                <w:sz w:val="24"/>
                <w:szCs w:val="24"/>
              </w:rPr>
              <w:t>Выполнение чертежа детали (контрольная работа)</w:t>
            </w:r>
          </w:p>
        </w:tc>
        <w:tc>
          <w:tcPr>
            <w:tcW w:w="0" w:type="auto"/>
          </w:tcPr>
          <w:p w:rsidR="00E30BE6" w:rsidRPr="00EB1EFC" w:rsidRDefault="00E30BE6" w:rsidP="00E20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FC">
              <w:rPr>
                <w:rFonts w:ascii="Times New Roman" w:hAnsi="Times New Roman" w:cs="Times New Roman"/>
                <w:sz w:val="24"/>
                <w:szCs w:val="24"/>
              </w:rPr>
              <w:t>По сборочному чертежу</w:t>
            </w:r>
          </w:p>
        </w:tc>
      </w:tr>
    </w:tbl>
    <w:p w:rsidR="00E8032E" w:rsidRPr="00EB1EFC" w:rsidRDefault="00E8032E" w:rsidP="00E30BE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8032E" w:rsidRPr="00EB1EFC" w:rsidRDefault="00E8032E" w:rsidP="00E803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E2AF2" w:rsidRDefault="00EE2AF2" w:rsidP="00E80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2C6E" w:rsidRPr="00882C6E" w:rsidRDefault="00882C6E" w:rsidP="00882C6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2C6E" w:rsidRDefault="00882C6E" w:rsidP="00E20693">
      <w:pPr>
        <w:pStyle w:val="a4"/>
        <w:numPr>
          <w:ilvl w:val="0"/>
          <w:numId w:val="9"/>
        </w:num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882C6E" w:rsidSect="00036440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882C6E" w:rsidRPr="00882C6E" w:rsidRDefault="00882C6E" w:rsidP="00882C6E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2C6E" w:rsidRPr="00882C6E" w:rsidRDefault="00882C6E" w:rsidP="00882C6E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8032E" w:rsidRPr="00E20693" w:rsidRDefault="00E20693" w:rsidP="00E20693">
      <w:pPr>
        <w:pStyle w:val="a4"/>
        <w:numPr>
          <w:ilvl w:val="0"/>
          <w:numId w:val="9"/>
        </w:num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0693">
        <w:rPr>
          <w:rFonts w:ascii="Times New Roman" w:eastAsia="Calibri" w:hAnsi="Times New Roman" w:cs="Times New Roman"/>
          <w:b/>
          <w:sz w:val="28"/>
          <w:szCs w:val="28"/>
        </w:rPr>
        <w:t xml:space="preserve">КАЛЕНДАРНО-ТЕМАТИЧЕСКОЕ ПЛАНИРОВАНИЕ ПО ЧЕРЧЕНИЮ 9 КЛАСС </w:t>
      </w:r>
      <w:r w:rsidRPr="00E20693">
        <w:rPr>
          <w:rFonts w:ascii="Times New Roman" w:eastAsia="Calibri" w:hAnsi="Times New Roman" w:cs="Times New Roman"/>
          <w:sz w:val="28"/>
          <w:szCs w:val="28"/>
        </w:rPr>
        <w:t>(1 ЧАС В НЕДЕЛЮ)</w:t>
      </w:r>
    </w:p>
    <w:tbl>
      <w:tblPr>
        <w:tblStyle w:val="a3"/>
        <w:tblW w:w="14850" w:type="dxa"/>
        <w:tblLayout w:type="fixed"/>
        <w:tblLook w:val="04A0"/>
      </w:tblPr>
      <w:tblGrid>
        <w:gridCol w:w="540"/>
        <w:gridCol w:w="11759"/>
        <w:gridCol w:w="992"/>
        <w:gridCol w:w="709"/>
        <w:gridCol w:w="850"/>
      </w:tblGrid>
      <w:tr w:rsidR="00182C3F" w:rsidRPr="00036440" w:rsidTr="00882C6E">
        <w:trPr>
          <w:trHeight w:val="20"/>
        </w:trPr>
        <w:tc>
          <w:tcPr>
            <w:tcW w:w="540" w:type="dxa"/>
            <w:vMerge w:val="restart"/>
          </w:tcPr>
          <w:p w:rsidR="00182C3F" w:rsidRPr="00036440" w:rsidRDefault="00182C3F" w:rsidP="000364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44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759" w:type="dxa"/>
            <w:vMerge w:val="restart"/>
          </w:tcPr>
          <w:p w:rsidR="00182C3F" w:rsidRPr="00036440" w:rsidRDefault="00036440" w:rsidP="0003644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</w:t>
            </w:r>
            <w:r w:rsidR="00182C3F" w:rsidRPr="000364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ема</w:t>
            </w:r>
          </w:p>
        </w:tc>
        <w:tc>
          <w:tcPr>
            <w:tcW w:w="992" w:type="dxa"/>
            <w:vMerge w:val="restart"/>
          </w:tcPr>
          <w:p w:rsidR="00182C3F" w:rsidRPr="00036440" w:rsidRDefault="00182C3F" w:rsidP="000364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440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182C3F" w:rsidRPr="00036440" w:rsidRDefault="00182C3F" w:rsidP="000364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440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182C3F" w:rsidTr="00882C6E">
        <w:trPr>
          <w:trHeight w:val="20"/>
        </w:trPr>
        <w:tc>
          <w:tcPr>
            <w:tcW w:w="540" w:type="dxa"/>
            <w:vMerge/>
          </w:tcPr>
          <w:p w:rsidR="00182C3F" w:rsidRPr="00182C3F" w:rsidRDefault="00182C3F" w:rsidP="00036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9" w:type="dxa"/>
            <w:vMerge/>
          </w:tcPr>
          <w:p w:rsidR="00182C3F" w:rsidRPr="00182C3F" w:rsidRDefault="00182C3F" w:rsidP="000364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182C3F" w:rsidRPr="00182C3F" w:rsidRDefault="00182C3F" w:rsidP="000364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182C3F" w:rsidRPr="00182C3F" w:rsidRDefault="00182C3F" w:rsidP="00036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C3F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182C3F" w:rsidRPr="00182C3F" w:rsidRDefault="00182C3F" w:rsidP="00036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C3F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bookmarkStart w:id="0" w:name="_GoBack"/>
        <w:bookmarkEnd w:id="0"/>
      </w:tr>
      <w:tr w:rsidR="002E0171" w:rsidTr="00882C6E">
        <w:trPr>
          <w:trHeight w:val="20"/>
        </w:trPr>
        <w:tc>
          <w:tcPr>
            <w:tcW w:w="540" w:type="dxa"/>
          </w:tcPr>
          <w:p w:rsidR="002E0171" w:rsidRPr="00182C3F" w:rsidRDefault="00666911" w:rsidP="00036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59" w:type="dxa"/>
          </w:tcPr>
          <w:p w:rsidR="002E0171" w:rsidRPr="002E0171" w:rsidRDefault="002E0171" w:rsidP="00036440">
            <w:pPr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сведений о способах проецирования(1 ч.)</w:t>
            </w:r>
          </w:p>
        </w:tc>
        <w:tc>
          <w:tcPr>
            <w:tcW w:w="992" w:type="dxa"/>
          </w:tcPr>
          <w:p w:rsidR="002E0171" w:rsidRPr="00182C3F" w:rsidRDefault="002E0171" w:rsidP="1C75A0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1C75A0CA" w:rsidRDefault="1C75A0CA" w:rsidP="1C75A0CA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171" w:rsidRPr="00182C3F" w:rsidRDefault="002E0171" w:rsidP="00036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E0171" w:rsidRPr="00182C3F" w:rsidRDefault="002E0171" w:rsidP="00036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D2C" w:rsidTr="00882C6E">
        <w:trPr>
          <w:trHeight w:val="20"/>
        </w:trPr>
        <w:tc>
          <w:tcPr>
            <w:tcW w:w="540" w:type="dxa"/>
          </w:tcPr>
          <w:p w:rsidR="005C1D2C" w:rsidRPr="00182C3F" w:rsidRDefault="00666911" w:rsidP="00036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59" w:type="dxa"/>
          </w:tcPr>
          <w:p w:rsidR="005C1D2C" w:rsidRPr="002E0171" w:rsidRDefault="005C1D2C" w:rsidP="000364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Понятие о сечении как изображении Назначение сечений</w:t>
            </w:r>
          </w:p>
        </w:tc>
        <w:tc>
          <w:tcPr>
            <w:tcW w:w="992" w:type="dxa"/>
          </w:tcPr>
          <w:p w:rsidR="005C1D2C" w:rsidRPr="00182C3F" w:rsidRDefault="005C1D2C" w:rsidP="1C75A0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5C1D2C" w:rsidRPr="00182C3F" w:rsidRDefault="005C1D2C" w:rsidP="00036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C1D2C" w:rsidRPr="00182C3F" w:rsidRDefault="005C1D2C" w:rsidP="00036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911" w:rsidTr="00882C6E">
        <w:trPr>
          <w:trHeight w:val="20"/>
        </w:trPr>
        <w:tc>
          <w:tcPr>
            <w:tcW w:w="540" w:type="dxa"/>
          </w:tcPr>
          <w:p w:rsidR="00666911" w:rsidRPr="00182C3F" w:rsidRDefault="00666911" w:rsidP="00036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59" w:type="dxa"/>
          </w:tcPr>
          <w:p w:rsidR="00666911" w:rsidRPr="002E0171" w:rsidRDefault="00666911" w:rsidP="000364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и обозначение сечений</w:t>
            </w:r>
          </w:p>
        </w:tc>
        <w:tc>
          <w:tcPr>
            <w:tcW w:w="992" w:type="dxa"/>
          </w:tcPr>
          <w:p w:rsidR="00666911" w:rsidRPr="00182C3F" w:rsidRDefault="00666911" w:rsidP="1C75A0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66911" w:rsidRPr="00182C3F" w:rsidRDefault="00666911" w:rsidP="00036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6911" w:rsidRPr="00182C3F" w:rsidRDefault="00666911" w:rsidP="00036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D2C" w:rsidTr="00882C6E">
        <w:trPr>
          <w:trHeight w:val="20"/>
        </w:trPr>
        <w:tc>
          <w:tcPr>
            <w:tcW w:w="540" w:type="dxa"/>
          </w:tcPr>
          <w:p w:rsidR="005C1D2C" w:rsidRPr="00182C3F" w:rsidRDefault="00666911" w:rsidP="00036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59" w:type="dxa"/>
          </w:tcPr>
          <w:p w:rsidR="005C1D2C" w:rsidRDefault="00666911" w:rsidP="1C75A0CA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Различие между сечением и разрезом</w:t>
            </w:r>
          </w:p>
        </w:tc>
        <w:tc>
          <w:tcPr>
            <w:tcW w:w="992" w:type="dxa"/>
          </w:tcPr>
          <w:p w:rsidR="005C1D2C" w:rsidRPr="00182C3F" w:rsidRDefault="005C1D2C" w:rsidP="1C75A0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5C1D2C" w:rsidRPr="00182C3F" w:rsidRDefault="005C1D2C" w:rsidP="000364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C1D2C" w:rsidRPr="00182C3F" w:rsidRDefault="005C1D2C" w:rsidP="000364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6911" w:rsidTr="00882C6E">
        <w:trPr>
          <w:trHeight w:val="20"/>
        </w:trPr>
        <w:tc>
          <w:tcPr>
            <w:tcW w:w="540" w:type="dxa"/>
          </w:tcPr>
          <w:p w:rsidR="00666911" w:rsidRPr="00182C3F" w:rsidRDefault="00666911" w:rsidP="00036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59" w:type="dxa"/>
          </w:tcPr>
          <w:p w:rsidR="00666911" w:rsidRPr="1C75A0CA" w:rsidRDefault="00666911" w:rsidP="1C75A0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1C75A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Графическая работа № 1 «Эскиз детали с выполнением сечений»</w:t>
            </w:r>
          </w:p>
        </w:tc>
        <w:tc>
          <w:tcPr>
            <w:tcW w:w="992" w:type="dxa"/>
          </w:tcPr>
          <w:p w:rsidR="00666911" w:rsidRPr="00182C3F" w:rsidRDefault="00666911" w:rsidP="1C75A0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66911" w:rsidRPr="00182C3F" w:rsidRDefault="00666911" w:rsidP="000364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6911" w:rsidRPr="00182C3F" w:rsidRDefault="00666911" w:rsidP="000364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6911" w:rsidTr="00882C6E">
        <w:trPr>
          <w:trHeight w:val="20"/>
        </w:trPr>
        <w:tc>
          <w:tcPr>
            <w:tcW w:w="540" w:type="dxa"/>
          </w:tcPr>
          <w:p w:rsidR="00666911" w:rsidRDefault="00666911" w:rsidP="00036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759" w:type="dxa"/>
          </w:tcPr>
          <w:p w:rsidR="00666911" w:rsidRDefault="00666911" w:rsidP="1C75A0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1C75A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Простые разрезы. Обозначение простых </w:t>
            </w:r>
            <w:proofErr w:type="spellStart"/>
            <w:r w:rsidRPr="1C75A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разрезов</w:t>
            </w:r>
            <w:proofErr w:type="gramStart"/>
            <w:r w:rsidRPr="1C75A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1C75A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естный</w:t>
            </w:r>
            <w:proofErr w:type="spellEnd"/>
            <w:r w:rsidRPr="1C75A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разрез</w:t>
            </w:r>
          </w:p>
        </w:tc>
        <w:tc>
          <w:tcPr>
            <w:tcW w:w="992" w:type="dxa"/>
          </w:tcPr>
          <w:p w:rsidR="00666911" w:rsidRPr="00182C3F" w:rsidRDefault="00666911" w:rsidP="1C75A0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66911" w:rsidRPr="00182C3F" w:rsidRDefault="00666911" w:rsidP="000364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6911" w:rsidRPr="00182C3F" w:rsidRDefault="00666911" w:rsidP="000364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1D2C" w:rsidTr="00882C6E">
        <w:trPr>
          <w:trHeight w:val="20"/>
        </w:trPr>
        <w:tc>
          <w:tcPr>
            <w:tcW w:w="540" w:type="dxa"/>
          </w:tcPr>
          <w:p w:rsidR="005C1D2C" w:rsidRPr="00182C3F" w:rsidRDefault="00666911" w:rsidP="00036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759" w:type="dxa"/>
          </w:tcPr>
          <w:p w:rsidR="005C1D2C" w:rsidRPr="002E0171" w:rsidRDefault="1C75A0CA" w:rsidP="1C75A0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1C75A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Назначение разрезов. Различие между разрезами и сечениями. Правила выполнения разрезов.</w:t>
            </w:r>
          </w:p>
        </w:tc>
        <w:tc>
          <w:tcPr>
            <w:tcW w:w="992" w:type="dxa"/>
          </w:tcPr>
          <w:p w:rsidR="005C1D2C" w:rsidRPr="00182C3F" w:rsidRDefault="005C1D2C" w:rsidP="1C75A0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5C1D2C" w:rsidRPr="00182C3F" w:rsidRDefault="005C1D2C" w:rsidP="000364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C1D2C" w:rsidRPr="00182C3F" w:rsidRDefault="005C1D2C" w:rsidP="000364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1D2C" w:rsidTr="00882C6E">
        <w:trPr>
          <w:trHeight w:val="20"/>
        </w:trPr>
        <w:tc>
          <w:tcPr>
            <w:tcW w:w="540" w:type="dxa"/>
          </w:tcPr>
          <w:p w:rsidR="005C1D2C" w:rsidRPr="00182C3F" w:rsidRDefault="00666911" w:rsidP="00036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759" w:type="dxa"/>
          </w:tcPr>
          <w:p w:rsidR="005C1D2C" w:rsidRPr="002E0171" w:rsidRDefault="00666911" w:rsidP="1C75A0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1C75A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Соединение видов и разрезов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1C75A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Особые случаи построения разрезов.</w:t>
            </w:r>
          </w:p>
        </w:tc>
        <w:tc>
          <w:tcPr>
            <w:tcW w:w="992" w:type="dxa"/>
          </w:tcPr>
          <w:p w:rsidR="005C1D2C" w:rsidRPr="00182C3F" w:rsidRDefault="005C1D2C" w:rsidP="1C75A0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5C1D2C" w:rsidRPr="00182C3F" w:rsidRDefault="005C1D2C" w:rsidP="000364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C1D2C" w:rsidRPr="00182C3F" w:rsidRDefault="005C1D2C" w:rsidP="000364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1D2C" w:rsidTr="00882C6E">
        <w:trPr>
          <w:trHeight w:val="20"/>
        </w:trPr>
        <w:tc>
          <w:tcPr>
            <w:tcW w:w="540" w:type="dxa"/>
          </w:tcPr>
          <w:p w:rsidR="005C1D2C" w:rsidRPr="00182C3F" w:rsidRDefault="00666911" w:rsidP="00036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759" w:type="dxa"/>
          </w:tcPr>
          <w:p w:rsidR="005C1D2C" w:rsidRPr="002E0171" w:rsidRDefault="00666911" w:rsidP="1C75A0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1C75A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Графическая работа № 2«Эскиз детали с выполнением необходимого разреза».</w:t>
            </w:r>
          </w:p>
        </w:tc>
        <w:tc>
          <w:tcPr>
            <w:tcW w:w="992" w:type="dxa"/>
          </w:tcPr>
          <w:p w:rsidR="005C1D2C" w:rsidRPr="00182C3F" w:rsidRDefault="005C1D2C" w:rsidP="1C75A0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5C1D2C" w:rsidRPr="00182C3F" w:rsidRDefault="005C1D2C" w:rsidP="000364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C1D2C" w:rsidRPr="00182C3F" w:rsidRDefault="005C1D2C" w:rsidP="000364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1D2C" w:rsidTr="00882C6E">
        <w:trPr>
          <w:trHeight w:val="20"/>
        </w:trPr>
        <w:tc>
          <w:tcPr>
            <w:tcW w:w="540" w:type="dxa"/>
          </w:tcPr>
          <w:p w:rsidR="005C1D2C" w:rsidRPr="00182C3F" w:rsidRDefault="00666911" w:rsidP="00036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759" w:type="dxa"/>
          </w:tcPr>
          <w:p w:rsidR="005C1D2C" w:rsidRPr="002E0171" w:rsidRDefault="00666911" w:rsidP="1C75A0CA">
            <w:pPr>
              <w:rPr>
                <w:rFonts w:ascii="Times New Roman" w:hAnsi="Times New Roman"/>
                <w:sz w:val="24"/>
                <w:szCs w:val="24"/>
              </w:rPr>
            </w:pPr>
            <w:r w:rsidRPr="1C75A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Соединение видов и разрезов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Практическая работа</w:t>
            </w:r>
          </w:p>
        </w:tc>
        <w:tc>
          <w:tcPr>
            <w:tcW w:w="992" w:type="dxa"/>
          </w:tcPr>
          <w:p w:rsidR="005C1D2C" w:rsidRPr="00182C3F" w:rsidRDefault="005C1D2C" w:rsidP="1C75A0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5C1D2C" w:rsidRPr="00182C3F" w:rsidRDefault="005C1D2C" w:rsidP="000364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C1D2C" w:rsidRPr="00182C3F" w:rsidRDefault="005C1D2C" w:rsidP="000364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1D2C" w:rsidTr="00882C6E">
        <w:trPr>
          <w:trHeight w:val="20"/>
        </w:trPr>
        <w:tc>
          <w:tcPr>
            <w:tcW w:w="540" w:type="dxa"/>
          </w:tcPr>
          <w:p w:rsidR="005C1D2C" w:rsidRPr="00182C3F" w:rsidRDefault="00666911" w:rsidP="00036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759" w:type="dxa"/>
          </w:tcPr>
          <w:p w:rsidR="005C1D2C" w:rsidRPr="002E0171" w:rsidRDefault="00666911" w:rsidP="1C75A0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1C75A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Практическая работа № 4 «Устное чтение чертежей»  </w:t>
            </w:r>
          </w:p>
        </w:tc>
        <w:tc>
          <w:tcPr>
            <w:tcW w:w="992" w:type="dxa"/>
          </w:tcPr>
          <w:p w:rsidR="005C1D2C" w:rsidRPr="00182C3F" w:rsidRDefault="005C1D2C" w:rsidP="1C75A0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5C1D2C" w:rsidRPr="00182C3F" w:rsidRDefault="005C1D2C" w:rsidP="000364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C1D2C" w:rsidRPr="00182C3F" w:rsidRDefault="005C1D2C" w:rsidP="000364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1D2C" w:rsidTr="00882C6E">
        <w:trPr>
          <w:trHeight w:val="20"/>
        </w:trPr>
        <w:tc>
          <w:tcPr>
            <w:tcW w:w="540" w:type="dxa"/>
          </w:tcPr>
          <w:p w:rsidR="005C1D2C" w:rsidRPr="00182C3F" w:rsidRDefault="00666911" w:rsidP="00036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759" w:type="dxa"/>
          </w:tcPr>
          <w:p w:rsidR="005C1D2C" w:rsidRPr="002E0171" w:rsidRDefault="1C75A0CA" w:rsidP="006669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1C75A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6911" w:rsidRPr="1C75A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Графическая работа № 3 «Чертеж плоской детали с применением разреза в аксонометрических проекциях».</w:t>
            </w:r>
          </w:p>
        </w:tc>
        <w:tc>
          <w:tcPr>
            <w:tcW w:w="992" w:type="dxa"/>
          </w:tcPr>
          <w:p w:rsidR="005C1D2C" w:rsidRPr="00182C3F" w:rsidRDefault="005C1D2C" w:rsidP="1C75A0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5C1D2C" w:rsidRPr="00182C3F" w:rsidRDefault="005C1D2C" w:rsidP="000364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C1D2C" w:rsidRPr="00182C3F" w:rsidRDefault="005C1D2C" w:rsidP="000364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1D2C" w:rsidTr="00882C6E">
        <w:trPr>
          <w:trHeight w:val="20"/>
        </w:trPr>
        <w:tc>
          <w:tcPr>
            <w:tcW w:w="540" w:type="dxa"/>
          </w:tcPr>
          <w:p w:rsidR="005C1D2C" w:rsidRPr="00182C3F" w:rsidRDefault="00666911" w:rsidP="00036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759" w:type="dxa"/>
          </w:tcPr>
          <w:p w:rsidR="005C1D2C" w:rsidRPr="002E0171" w:rsidRDefault="1C75A0CA" w:rsidP="1C75A0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1C75A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Графическая работа № 5 «Выполнение эскиза Детали с натуры с применением разрезов»</w:t>
            </w:r>
          </w:p>
        </w:tc>
        <w:tc>
          <w:tcPr>
            <w:tcW w:w="992" w:type="dxa"/>
          </w:tcPr>
          <w:p w:rsidR="005C1D2C" w:rsidRPr="00182C3F" w:rsidRDefault="005C1D2C" w:rsidP="000364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5C1D2C" w:rsidRPr="00182C3F" w:rsidRDefault="005C1D2C" w:rsidP="000364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C1D2C" w:rsidRPr="00182C3F" w:rsidRDefault="005C1D2C" w:rsidP="000364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1D2C" w:rsidTr="00882C6E">
        <w:trPr>
          <w:trHeight w:val="20"/>
        </w:trPr>
        <w:tc>
          <w:tcPr>
            <w:tcW w:w="540" w:type="dxa"/>
          </w:tcPr>
          <w:p w:rsidR="005C1D2C" w:rsidRPr="00182C3F" w:rsidRDefault="005C1D2C" w:rsidP="00666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C3F">
              <w:rPr>
                <w:rFonts w:ascii="Times New Roman" w:hAnsi="Times New Roman"/>
                <w:sz w:val="24"/>
                <w:szCs w:val="24"/>
              </w:rPr>
              <w:t>1</w:t>
            </w:r>
            <w:r w:rsidR="006669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59" w:type="dxa"/>
          </w:tcPr>
          <w:p w:rsidR="005C1D2C" w:rsidRPr="002E0171" w:rsidRDefault="00666911" w:rsidP="1C75A0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вида и разреза</w:t>
            </w:r>
          </w:p>
        </w:tc>
        <w:tc>
          <w:tcPr>
            <w:tcW w:w="992" w:type="dxa"/>
          </w:tcPr>
          <w:p w:rsidR="005C1D2C" w:rsidRPr="00831F76" w:rsidRDefault="005C1D2C" w:rsidP="00036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5C1D2C" w:rsidRPr="00182C3F" w:rsidRDefault="005C1D2C" w:rsidP="000364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C1D2C" w:rsidRPr="00182C3F" w:rsidRDefault="005C1D2C" w:rsidP="000364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6911" w:rsidTr="00882C6E">
        <w:trPr>
          <w:trHeight w:val="20"/>
        </w:trPr>
        <w:tc>
          <w:tcPr>
            <w:tcW w:w="540" w:type="dxa"/>
          </w:tcPr>
          <w:p w:rsidR="00666911" w:rsidRPr="00182C3F" w:rsidRDefault="00666911" w:rsidP="00666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759" w:type="dxa"/>
          </w:tcPr>
          <w:p w:rsidR="00666911" w:rsidRPr="1C75A0CA" w:rsidRDefault="00666911" w:rsidP="006669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 главного вида и соединение  разрезов</w:t>
            </w:r>
          </w:p>
        </w:tc>
        <w:tc>
          <w:tcPr>
            <w:tcW w:w="992" w:type="dxa"/>
          </w:tcPr>
          <w:p w:rsidR="00666911" w:rsidRPr="00831F76" w:rsidRDefault="00666911" w:rsidP="00036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66911" w:rsidRPr="00182C3F" w:rsidRDefault="00666911" w:rsidP="000364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6911" w:rsidRPr="00182C3F" w:rsidRDefault="00666911" w:rsidP="000364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6911" w:rsidTr="00882C6E">
        <w:trPr>
          <w:trHeight w:val="20"/>
        </w:trPr>
        <w:tc>
          <w:tcPr>
            <w:tcW w:w="540" w:type="dxa"/>
          </w:tcPr>
          <w:p w:rsidR="00666911" w:rsidRPr="00182C3F" w:rsidRDefault="00666911" w:rsidP="00666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759" w:type="dxa"/>
          </w:tcPr>
          <w:p w:rsidR="00666911" w:rsidRPr="1C75A0CA" w:rsidRDefault="00666911" w:rsidP="1C75A0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Практическая работа №9 «Решение творческих задач с элементами конструирования</w:t>
            </w:r>
          </w:p>
        </w:tc>
        <w:tc>
          <w:tcPr>
            <w:tcW w:w="992" w:type="dxa"/>
          </w:tcPr>
          <w:p w:rsidR="00666911" w:rsidRPr="00831F76" w:rsidRDefault="00666911" w:rsidP="00036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66911" w:rsidRPr="00182C3F" w:rsidRDefault="00666911" w:rsidP="000364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6911" w:rsidRPr="00182C3F" w:rsidRDefault="00666911" w:rsidP="000364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6911" w:rsidTr="00882C6E">
        <w:trPr>
          <w:trHeight w:val="20"/>
        </w:trPr>
        <w:tc>
          <w:tcPr>
            <w:tcW w:w="540" w:type="dxa"/>
          </w:tcPr>
          <w:p w:rsidR="00666911" w:rsidRDefault="00666911" w:rsidP="00666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759" w:type="dxa"/>
          </w:tcPr>
          <w:p w:rsidR="00666911" w:rsidRDefault="00666911" w:rsidP="1C75A0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Графическая работа №5 Выполнение эскиза детали с натуры с применением разрезов»</w:t>
            </w:r>
          </w:p>
        </w:tc>
        <w:tc>
          <w:tcPr>
            <w:tcW w:w="992" w:type="dxa"/>
          </w:tcPr>
          <w:p w:rsidR="00666911" w:rsidRPr="00831F76" w:rsidRDefault="00666911" w:rsidP="00036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66911" w:rsidRPr="00182C3F" w:rsidRDefault="00666911" w:rsidP="000364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6911" w:rsidRPr="00182C3F" w:rsidRDefault="00666911" w:rsidP="000364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6911" w:rsidTr="00882C6E">
        <w:trPr>
          <w:trHeight w:val="20"/>
        </w:trPr>
        <w:tc>
          <w:tcPr>
            <w:tcW w:w="540" w:type="dxa"/>
          </w:tcPr>
          <w:p w:rsidR="00666911" w:rsidRDefault="00666911" w:rsidP="00666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759" w:type="dxa"/>
          </w:tcPr>
          <w:p w:rsidR="00666911" w:rsidRPr="1C75A0CA" w:rsidRDefault="00666911" w:rsidP="1C75A0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1C75A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сведения о соединениях деталей</w:t>
            </w:r>
          </w:p>
        </w:tc>
        <w:tc>
          <w:tcPr>
            <w:tcW w:w="992" w:type="dxa"/>
          </w:tcPr>
          <w:p w:rsidR="00666911" w:rsidRPr="00831F76" w:rsidRDefault="00666911" w:rsidP="00036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66911" w:rsidRPr="00182C3F" w:rsidRDefault="00666911" w:rsidP="000364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6911" w:rsidRPr="00182C3F" w:rsidRDefault="00666911" w:rsidP="000364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1D2C" w:rsidTr="00882C6E">
        <w:trPr>
          <w:trHeight w:val="20"/>
        </w:trPr>
        <w:tc>
          <w:tcPr>
            <w:tcW w:w="540" w:type="dxa"/>
          </w:tcPr>
          <w:p w:rsidR="005C1D2C" w:rsidRPr="00182C3F" w:rsidRDefault="005C1D2C" w:rsidP="00666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C3F">
              <w:rPr>
                <w:rFonts w:ascii="Times New Roman" w:hAnsi="Times New Roman"/>
                <w:sz w:val="24"/>
                <w:szCs w:val="24"/>
              </w:rPr>
              <w:t>1</w:t>
            </w:r>
            <w:r w:rsidR="0066691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759" w:type="dxa"/>
          </w:tcPr>
          <w:p w:rsidR="005C1D2C" w:rsidRPr="002E0171" w:rsidRDefault="0A10806B" w:rsidP="006669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A108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Изображение и обозначение резьбы</w:t>
            </w:r>
            <w:r w:rsidR="00666911" w:rsidRPr="1C75A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5C1D2C" w:rsidRPr="00831F76" w:rsidRDefault="005C1D2C" w:rsidP="00036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5C1D2C" w:rsidRPr="00182C3F" w:rsidRDefault="005C1D2C" w:rsidP="000364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C1D2C" w:rsidRPr="00182C3F" w:rsidRDefault="005C1D2C" w:rsidP="00831F7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1F76" w:rsidTr="00882C6E">
        <w:trPr>
          <w:trHeight w:val="20"/>
        </w:trPr>
        <w:tc>
          <w:tcPr>
            <w:tcW w:w="540" w:type="dxa"/>
          </w:tcPr>
          <w:p w:rsidR="00831F76" w:rsidRPr="00182C3F" w:rsidRDefault="00666911" w:rsidP="00036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759" w:type="dxa"/>
          </w:tcPr>
          <w:p w:rsidR="00831F76" w:rsidRPr="0A10806B" w:rsidRDefault="00831F76" w:rsidP="0A1080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Изображение болтовых и шпилечных соединений.</w:t>
            </w:r>
          </w:p>
        </w:tc>
        <w:tc>
          <w:tcPr>
            <w:tcW w:w="992" w:type="dxa"/>
          </w:tcPr>
          <w:p w:rsidR="00831F76" w:rsidRPr="00182C3F" w:rsidRDefault="00831F76" w:rsidP="000364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31F76" w:rsidRPr="00182C3F" w:rsidRDefault="00831F76" w:rsidP="000364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1F76" w:rsidRPr="00182C3F" w:rsidRDefault="00831F76" w:rsidP="00831F7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1F76" w:rsidTr="00882C6E">
        <w:trPr>
          <w:trHeight w:val="20"/>
        </w:trPr>
        <w:tc>
          <w:tcPr>
            <w:tcW w:w="540" w:type="dxa"/>
          </w:tcPr>
          <w:p w:rsidR="00831F76" w:rsidRPr="00182C3F" w:rsidRDefault="00666911" w:rsidP="00036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759" w:type="dxa"/>
          </w:tcPr>
          <w:p w:rsidR="00831F76" w:rsidRPr="0A10806B" w:rsidRDefault="00831F76" w:rsidP="0A1080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Графическая работа № 6 «Чертеж резьбового соединения».</w:t>
            </w:r>
          </w:p>
        </w:tc>
        <w:tc>
          <w:tcPr>
            <w:tcW w:w="992" w:type="dxa"/>
          </w:tcPr>
          <w:p w:rsidR="00831F76" w:rsidRPr="00182C3F" w:rsidRDefault="00831F76" w:rsidP="000364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31F76" w:rsidRPr="00182C3F" w:rsidRDefault="00831F76" w:rsidP="000364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1F76" w:rsidRPr="00182C3F" w:rsidRDefault="00831F76" w:rsidP="00831F7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1F76" w:rsidTr="00882C6E">
        <w:trPr>
          <w:trHeight w:val="20"/>
        </w:trPr>
        <w:tc>
          <w:tcPr>
            <w:tcW w:w="540" w:type="dxa"/>
          </w:tcPr>
          <w:p w:rsidR="00831F76" w:rsidRPr="00182C3F" w:rsidRDefault="00666911" w:rsidP="00036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759" w:type="dxa"/>
          </w:tcPr>
          <w:p w:rsidR="00831F76" w:rsidRPr="0A10806B" w:rsidRDefault="00831F76" w:rsidP="0A1080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Шпоночные и штифтовые соединения.</w:t>
            </w:r>
          </w:p>
        </w:tc>
        <w:tc>
          <w:tcPr>
            <w:tcW w:w="992" w:type="dxa"/>
          </w:tcPr>
          <w:p w:rsidR="00831F76" w:rsidRPr="00182C3F" w:rsidRDefault="00831F76" w:rsidP="000364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31F76" w:rsidRPr="00182C3F" w:rsidRDefault="00831F76" w:rsidP="000364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1F76" w:rsidRPr="00182C3F" w:rsidRDefault="00831F76" w:rsidP="00831F7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1F76" w:rsidTr="00882C6E">
        <w:trPr>
          <w:trHeight w:val="20"/>
        </w:trPr>
        <w:tc>
          <w:tcPr>
            <w:tcW w:w="540" w:type="dxa"/>
          </w:tcPr>
          <w:p w:rsidR="00831F76" w:rsidRPr="00182C3F" w:rsidRDefault="00666911" w:rsidP="00036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759" w:type="dxa"/>
          </w:tcPr>
          <w:p w:rsidR="00831F76" w:rsidRPr="0A10806B" w:rsidRDefault="00831F76" w:rsidP="0A1080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сведения о сборочных чертежах изделий</w:t>
            </w:r>
            <w:proofErr w:type="gramStart"/>
            <w:r w:rsidRPr="002E0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E0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азрезы на сборочных чертежах.</w:t>
            </w:r>
          </w:p>
        </w:tc>
        <w:tc>
          <w:tcPr>
            <w:tcW w:w="992" w:type="dxa"/>
          </w:tcPr>
          <w:p w:rsidR="00831F76" w:rsidRPr="00182C3F" w:rsidRDefault="00831F76" w:rsidP="000364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31F76" w:rsidRPr="00182C3F" w:rsidRDefault="00831F76" w:rsidP="000364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1F76" w:rsidRPr="00182C3F" w:rsidRDefault="00831F76" w:rsidP="00831F7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1F76" w:rsidTr="00882C6E">
        <w:trPr>
          <w:trHeight w:val="20"/>
        </w:trPr>
        <w:tc>
          <w:tcPr>
            <w:tcW w:w="540" w:type="dxa"/>
          </w:tcPr>
          <w:p w:rsidR="00831F76" w:rsidRPr="00182C3F" w:rsidRDefault="00666911" w:rsidP="00036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759" w:type="dxa"/>
          </w:tcPr>
          <w:p w:rsidR="00831F76" w:rsidRPr="0A10806B" w:rsidRDefault="00831F76" w:rsidP="0A1080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чтения сборочных чертежей. Условности и упрощения на сборочных чертежах</w:t>
            </w:r>
          </w:p>
        </w:tc>
        <w:tc>
          <w:tcPr>
            <w:tcW w:w="992" w:type="dxa"/>
          </w:tcPr>
          <w:p w:rsidR="00831F76" w:rsidRPr="00182C3F" w:rsidRDefault="00831F76" w:rsidP="000364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31F76" w:rsidRPr="00182C3F" w:rsidRDefault="00831F76" w:rsidP="000364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1F76" w:rsidRPr="00182C3F" w:rsidRDefault="00831F76" w:rsidP="00831F7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1F76" w:rsidTr="00882C6E">
        <w:trPr>
          <w:trHeight w:val="20"/>
        </w:trPr>
        <w:tc>
          <w:tcPr>
            <w:tcW w:w="540" w:type="dxa"/>
          </w:tcPr>
          <w:p w:rsidR="00831F76" w:rsidRPr="00182C3F" w:rsidRDefault="00666911" w:rsidP="00036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1759" w:type="dxa"/>
          </w:tcPr>
          <w:p w:rsidR="00831F76" w:rsidRPr="0A10806B" w:rsidRDefault="00831F76" w:rsidP="0A1080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Графическая работа № 7 Чтение сборочных чертежей»</w:t>
            </w:r>
          </w:p>
        </w:tc>
        <w:tc>
          <w:tcPr>
            <w:tcW w:w="992" w:type="dxa"/>
          </w:tcPr>
          <w:p w:rsidR="00831F76" w:rsidRPr="00182C3F" w:rsidRDefault="00831F76" w:rsidP="000364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31F76" w:rsidRPr="00182C3F" w:rsidRDefault="00831F76" w:rsidP="000364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1F76" w:rsidRPr="00182C3F" w:rsidRDefault="00831F76" w:rsidP="00831F7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1F76" w:rsidTr="00882C6E">
        <w:trPr>
          <w:trHeight w:val="20"/>
        </w:trPr>
        <w:tc>
          <w:tcPr>
            <w:tcW w:w="540" w:type="dxa"/>
          </w:tcPr>
          <w:p w:rsidR="00831F76" w:rsidRPr="00182C3F" w:rsidRDefault="00666911" w:rsidP="00036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759" w:type="dxa"/>
          </w:tcPr>
          <w:p w:rsidR="00831F76" w:rsidRPr="0A10806B" w:rsidRDefault="00831F76" w:rsidP="0A1080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Понятие о деталировании.</w:t>
            </w:r>
          </w:p>
        </w:tc>
        <w:tc>
          <w:tcPr>
            <w:tcW w:w="992" w:type="dxa"/>
          </w:tcPr>
          <w:p w:rsidR="00831F76" w:rsidRPr="00182C3F" w:rsidRDefault="00831F76" w:rsidP="000364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31F76" w:rsidRPr="00182C3F" w:rsidRDefault="00831F76" w:rsidP="000364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1F76" w:rsidRPr="00182C3F" w:rsidRDefault="00831F76" w:rsidP="00831F7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1F76" w:rsidTr="00882C6E">
        <w:trPr>
          <w:trHeight w:val="20"/>
        </w:trPr>
        <w:tc>
          <w:tcPr>
            <w:tcW w:w="540" w:type="dxa"/>
          </w:tcPr>
          <w:p w:rsidR="00831F76" w:rsidRPr="00182C3F" w:rsidRDefault="00666911" w:rsidP="00036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759" w:type="dxa"/>
          </w:tcPr>
          <w:p w:rsidR="00831F76" w:rsidRPr="0A10806B" w:rsidRDefault="00831F76" w:rsidP="0A1080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Графическая работа № 8 «Деталирование»</w:t>
            </w:r>
          </w:p>
        </w:tc>
        <w:tc>
          <w:tcPr>
            <w:tcW w:w="992" w:type="dxa"/>
          </w:tcPr>
          <w:p w:rsidR="00831F76" w:rsidRPr="00182C3F" w:rsidRDefault="00831F76" w:rsidP="000364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31F76" w:rsidRPr="00182C3F" w:rsidRDefault="00831F76" w:rsidP="000364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1F76" w:rsidRPr="00182C3F" w:rsidRDefault="00831F76" w:rsidP="00831F7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C1D2C" w:rsidTr="00882C6E">
        <w:trPr>
          <w:trHeight w:val="20"/>
        </w:trPr>
        <w:tc>
          <w:tcPr>
            <w:tcW w:w="540" w:type="dxa"/>
          </w:tcPr>
          <w:p w:rsidR="005C1D2C" w:rsidRPr="00182C3F" w:rsidRDefault="00666911" w:rsidP="00036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759" w:type="dxa"/>
          </w:tcPr>
          <w:p w:rsidR="005C1D2C" w:rsidRPr="002E0171" w:rsidRDefault="00831F76" w:rsidP="000364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№ 9 «Решение творческих задач с элементами конструирования»</w:t>
            </w:r>
          </w:p>
        </w:tc>
        <w:tc>
          <w:tcPr>
            <w:tcW w:w="992" w:type="dxa"/>
          </w:tcPr>
          <w:p w:rsidR="005C1D2C" w:rsidRPr="00182C3F" w:rsidRDefault="005C1D2C" w:rsidP="000364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5C1D2C" w:rsidRPr="00182C3F" w:rsidRDefault="005C1D2C" w:rsidP="000364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C1D2C" w:rsidRPr="00182C3F" w:rsidRDefault="005C1D2C" w:rsidP="000364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0BE6" w:rsidTr="00882C6E">
        <w:trPr>
          <w:trHeight w:val="20"/>
        </w:trPr>
        <w:tc>
          <w:tcPr>
            <w:tcW w:w="540" w:type="dxa"/>
          </w:tcPr>
          <w:p w:rsidR="00E30BE6" w:rsidRPr="00831F76" w:rsidRDefault="00E30BE6" w:rsidP="00281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F76">
              <w:rPr>
                <w:rFonts w:ascii="Times New Roman" w:hAnsi="Times New Roman"/>
                <w:sz w:val="24"/>
                <w:szCs w:val="24"/>
              </w:rPr>
              <w:t>2</w:t>
            </w:r>
            <w:r w:rsidR="00281A7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759" w:type="dxa"/>
          </w:tcPr>
          <w:p w:rsidR="00E30BE6" w:rsidRPr="002E0171" w:rsidRDefault="00831F76" w:rsidP="000364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A108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программой Компас-3D</w:t>
            </w:r>
          </w:p>
        </w:tc>
        <w:tc>
          <w:tcPr>
            <w:tcW w:w="992" w:type="dxa"/>
          </w:tcPr>
          <w:p w:rsidR="00E30BE6" w:rsidRPr="00182C3F" w:rsidRDefault="00E30BE6" w:rsidP="000364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E30BE6" w:rsidRPr="00182C3F" w:rsidRDefault="00E30BE6" w:rsidP="000364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30BE6" w:rsidRPr="00182C3F" w:rsidRDefault="00E30BE6" w:rsidP="000364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0BE6" w:rsidTr="00882C6E">
        <w:trPr>
          <w:trHeight w:val="20"/>
        </w:trPr>
        <w:tc>
          <w:tcPr>
            <w:tcW w:w="540" w:type="dxa"/>
          </w:tcPr>
          <w:p w:rsidR="00E30BE6" w:rsidRDefault="00281A7A" w:rsidP="00831F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759" w:type="dxa"/>
          </w:tcPr>
          <w:p w:rsidR="00E30BE6" w:rsidRPr="002E0171" w:rsidRDefault="00281A7A" w:rsidP="00831F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особенности строительных чертежей.</w:t>
            </w:r>
          </w:p>
        </w:tc>
        <w:tc>
          <w:tcPr>
            <w:tcW w:w="992" w:type="dxa"/>
          </w:tcPr>
          <w:p w:rsidR="00E30BE6" w:rsidRPr="00182C3F" w:rsidRDefault="00E30BE6" w:rsidP="000364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E30BE6" w:rsidRPr="00182C3F" w:rsidRDefault="00E30BE6" w:rsidP="000364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30BE6" w:rsidRPr="00182C3F" w:rsidRDefault="00E30BE6" w:rsidP="000364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0BE6" w:rsidTr="00882C6E">
        <w:trPr>
          <w:trHeight w:val="20"/>
        </w:trPr>
        <w:tc>
          <w:tcPr>
            <w:tcW w:w="540" w:type="dxa"/>
          </w:tcPr>
          <w:p w:rsidR="00E30BE6" w:rsidRDefault="00281A7A" w:rsidP="00831F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759" w:type="dxa"/>
          </w:tcPr>
          <w:p w:rsidR="00E30BE6" w:rsidRPr="002E0171" w:rsidRDefault="00281A7A" w:rsidP="000364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Условные изображения на строительных чертежах.</w:t>
            </w:r>
          </w:p>
        </w:tc>
        <w:tc>
          <w:tcPr>
            <w:tcW w:w="992" w:type="dxa"/>
          </w:tcPr>
          <w:p w:rsidR="00E30BE6" w:rsidRPr="00182C3F" w:rsidRDefault="00E30BE6" w:rsidP="000364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E30BE6" w:rsidRPr="00182C3F" w:rsidRDefault="00E30BE6" w:rsidP="000364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30BE6" w:rsidRPr="00182C3F" w:rsidRDefault="00E30BE6" w:rsidP="000364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0BE6" w:rsidTr="00882C6E">
        <w:trPr>
          <w:trHeight w:val="20"/>
        </w:trPr>
        <w:tc>
          <w:tcPr>
            <w:tcW w:w="540" w:type="dxa"/>
          </w:tcPr>
          <w:p w:rsidR="00E30BE6" w:rsidRDefault="00281A7A" w:rsidP="00831F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759" w:type="dxa"/>
          </w:tcPr>
          <w:p w:rsidR="00E30BE6" w:rsidRPr="002E0171" w:rsidRDefault="00281A7A" w:rsidP="000364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чтения строительных чертежей. Графическая работа №10 «Чтение строительных чертежей».</w:t>
            </w:r>
          </w:p>
        </w:tc>
        <w:tc>
          <w:tcPr>
            <w:tcW w:w="992" w:type="dxa"/>
          </w:tcPr>
          <w:p w:rsidR="00E30BE6" w:rsidRPr="00182C3F" w:rsidRDefault="00E30BE6" w:rsidP="000364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E30BE6" w:rsidRPr="00182C3F" w:rsidRDefault="00E30BE6" w:rsidP="000364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30BE6" w:rsidRPr="00182C3F" w:rsidRDefault="00E30BE6" w:rsidP="000364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1A7A" w:rsidTr="00882C6E">
        <w:trPr>
          <w:trHeight w:val="20"/>
        </w:trPr>
        <w:tc>
          <w:tcPr>
            <w:tcW w:w="540" w:type="dxa"/>
          </w:tcPr>
          <w:p w:rsidR="00281A7A" w:rsidRDefault="00281A7A" w:rsidP="00036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759" w:type="dxa"/>
          </w:tcPr>
          <w:p w:rsidR="00281A7A" w:rsidRPr="002E0171" w:rsidRDefault="00281A7A" w:rsidP="001F44B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чтения сборочных чертежей. Условности и упрощения на сборочных чертежах.</w:t>
            </w:r>
          </w:p>
        </w:tc>
        <w:tc>
          <w:tcPr>
            <w:tcW w:w="992" w:type="dxa"/>
          </w:tcPr>
          <w:p w:rsidR="00281A7A" w:rsidRPr="00182C3F" w:rsidRDefault="00281A7A" w:rsidP="000364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81A7A" w:rsidRPr="00182C3F" w:rsidRDefault="00281A7A" w:rsidP="000364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81A7A" w:rsidRPr="00182C3F" w:rsidRDefault="00281A7A" w:rsidP="000364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1A7A" w:rsidTr="00882C6E">
        <w:trPr>
          <w:trHeight w:val="20"/>
        </w:trPr>
        <w:tc>
          <w:tcPr>
            <w:tcW w:w="540" w:type="dxa"/>
          </w:tcPr>
          <w:p w:rsidR="00281A7A" w:rsidRDefault="00281A7A" w:rsidP="000364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759" w:type="dxa"/>
          </w:tcPr>
          <w:p w:rsidR="00281A7A" w:rsidRPr="002E0171" w:rsidRDefault="00281A7A" w:rsidP="001F44B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Графическая работа № 11 (контрольная; итоговая) «Выполнение чертежа детали по чертежу сборочной единицы».</w:t>
            </w:r>
          </w:p>
        </w:tc>
        <w:tc>
          <w:tcPr>
            <w:tcW w:w="992" w:type="dxa"/>
          </w:tcPr>
          <w:p w:rsidR="00281A7A" w:rsidRPr="00182C3F" w:rsidRDefault="00281A7A" w:rsidP="000364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81A7A" w:rsidRPr="00182C3F" w:rsidRDefault="00281A7A" w:rsidP="000364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81A7A" w:rsidRPr="00182C3F" w:rsidRDefault="00281A7A" w:rsidP="000364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7291F" w:rsidRPr="00782E25" w:rsidRDefault="0077291F" w:rsidP="00036440">
      <w:pPr>
        <w:spacing w:after="0" w:line="240" w:lineRule="auto"/>
        <w:jc w:val="center"/>
        <w:rPr>
          <w:sz w:val="24"/>
          <w:szCs w:val="24"/>
        </w:rPr>
      </w:pPr>
    </w:p>
    <w:sectPr w:rsidR="0077291F" w:rsidRPr="00782E25" w:rsidSect="00882C6E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F5C1C"/>
    <w:multiLevelType w:val="hybridMultilevel"/>
    <w:tmpl w:val="DEC0F45A"/>
    <w:lvl w:ilvl="0" w:tplc="2F16BCB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A488D"/>
    <w:multiLevelType w:val="multilevel"/>
    <w:tmpl w:val="36CE0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1E6547"/>
    <w:multiLevelType w:val="multilevel"/>
    <w:tmpl w:val="31342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C422F1"/>
    <w:multiLevelType w:val="hybridMultilevel"/>
    <w:tmpl w:val="6B808CE8"/>
    <w:lvl w:ilvl="0" w:tplc="2F16BCB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E75B8"/>
    <w:multiLevelType w:val="hybridMultilevel"/>
    <w:tmpl w:val="D980A76E"/>
    <w:lvl w:ilvl="0" w:tplc="2F16BCB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3804D5"/>
    <w:multiLevelType w:val="hybridMultilevel"/>
    <w:tmpl w:val="28A6E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184F6F"/>
    <w:multiLevelType w:val="hybridMultilevel"/>
    <w:tmpl w:val="26BA19DE"/>
    <w:lvl w:ilvl="0" w:tplc="2F16BCB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020034"/>
    <w:multiLevelType w:val="hybridMultilevel"/>
    <w:tmpl w:val="F04636DA"/>
    <w:lvl w:ilvl="0" w:tplc="7DFCB182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8">
    <w:nsid w:val="7DAF7E78"/>
    <w:multiLevelType w:val="hybridMultilevel"/>
    <w:tmpl w:val="9EE4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6B03"/>
    <w:rsid w:val="00036440"/>
    <w:rsid w:val="001221BF"/>
    <w:rsid w:val="00173316"/>
    <w:rsid w:val="00182C3F"/>
    <w:rsid w:val="00281A7A"/>
    <w:rsid w:val="002903C9"/>
    <w:rsid w:val="002D3C60"/>
    <w:rsid w:val="002E0171"/>
    <w:rsid w:val="005C1D2C"/>
    <w:rsid w:val="00615E70"/>
    <w:rsid w:val="00666911"/>
    <w:rsid w:val="007520D5"/>
    <w:rsid w:val="00756B03"/>
    <w:rsid w:val="0077291F"/>
    <w:rsid w:val="00782E25"/>
    <w:rsid w:val="00831F76"/>
    <w:rsid w:val="00866BDF"/>
    <w:rsid w:val="00882C6E"/>
    <w:rsid w:val="00894358"/>
    <w:rsid w:val="00942B41"/>
    <w:rsid w:val="00B43DE1"/>
    <w:rsid w:val="00D17C57"/>
    <w:rsid w:val="00D828AF"/>
    <w:rsid w:val="00DB0949"/>
    <w:rsid w:val="00E20693"/>
    <w:rsid w:val="00E22365"/>
    <w:rsid w:val="00E30BE6"/>
    <w:rsid w:val="00E65A5C"/>
    <w:rsid w:val="00E8032E"/>
    <w:rsid w:val="00E875CC"/>
    <w:rsid w:val="00E91239"/>
    <w:rsid w:val="00EB1EFC"/>
    <w:rsid w:val="00EE2AF2"/>
    <w:rsid w:val="00EE2F65"/>
    <w:rsid w:val="00EF2715"/>
    <w:rsid w:val="00F72D7F"/>
    <w:rsid w:val="0A10806B"/>
    <w:rsid w:val="1C75A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F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80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E30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7C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8B90D-B050-4CC1-B078-331B6AEAB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3943</Words>
  <Characters>22477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Зарипова</cp:lastModifiedBy>
  <cp:revision>6</cp:revision>
  <cp:lastPrinted>2020-09-21T04:45:00Z</cp:lastPrinted>
  <dcterms:created xsi:type="dcterms:W3CDTF">2020-09-21T04:14:00Z</dcterms:created>
  <dcterms:modified xsi:type="dcterms:W3CDTF">2023-11-24T08:53:00Z</dcterms:modified>
</cp:coreProperties>
</file>